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74695" w:rsidRPr="00B73CAE" w14:paraId="6B55FB6F" w14:textId="77777777" w:rsidTr="00B73CAE">
        <w:trPr>
          <w:trHeight w:val="1699"/>
        </w:trPr>
        <w:tc>
          <w:tcPr>
            <w:tcW w:w="10456" w:type="dxa"/>
            <w:tcBorders>
              <w:left w:val="nil"/>
              <w:right w:val="nil"/>
            </w:tcBorders>
            <w:shd w:val="clear" w:color="auto" w:fill="auto"/>
          </w:tcPr>
          <w:p w14:paraId="6B55FB6C" w14:textId="77777777" w:rsidR="001B3F63" w:rsidRPr="00B73CAE" w:rsidRDefault="001B3F63" w:rsidP="00B73CAE">
            <w:pPr>
              <w:tabs>
                <w:tab w:val="left" w:pos="7088"/>
              </w:tabs>
              <w:spacing w:before="120"/>
              <w:rPr>
                <w:rFonts w:ascii="Arial" w:hAnsi="Arial" w:cs="Arial"/>
                <w:sz w:val="18"/>
                <w:szCs w:val="18"/>
              </w:rPr>
            </w:pPr>
            <w:r w:rsidRPr="00B73CAE">
              <w:rPr>
                <w:rFonts w:ascii="Arial" w:hAnsi="Arial" w:cs="Arial"/>
                <w:sz w:val="18"/>
                <w:szCs w:val="18"/>
              </w:rPr>
              <w:t xml:space="preserve">This </w:t>
            </w:r>
            <w:r>
              <w:rPr>
                <w:rFonts w:ascii="Arial" w:hAnsi="Arial" w:cs="Arial"/>
                <w:sz w:val="18"/>
                <w:szCs w:val="18"/>
              </w:rPr>
              <w:t>report is the National Regulator’s preferred method for</w:t>
            </w:r>
            <w:r w:rsidRPr="00B73CAE">
              <w:rPr>
                <w:rFonts w:ascii="Arial" w:hAnsi="Arial" w:cs="Arial"/>
                <w:sz w:val="18"/>
                <w:szCs w:val="18"/>
              </w:rPr>
              <w:t xml:space="preserve"> surveyors to record their initial and annual verifications of </w:t>
            </w:r>
            <w:proofErr w:type="gramStart"/>
            <w:r w:rsidRPr="00B73CAE">
              <w:rPr>
                <w:rFonts w:ascii="Arial" w:hAnsi="Arial" w:cs="Arial"/>
                <w:sz w:val="18"/>
                <w:szCs w:val="18"/>
              </w:rPr>
              <w:t>Low Density</w:t>
            </w:r>
            <w:proofErr w:type="gramEnd"/>
            <w:r w:rsidRPr="00B73CAE">
              <w:rPr>
                <w:rFonts w:ascii="Arial" w:hAnsi="Arial" w:cs="Arial"/>
                <w:sz w:val="18"/>
                <w:szCs w:val="18"/>
              </w:rPr>
              <w:t xml:space="preserve"> Flotation Material (LDFM) fitted to a domestic commercial vessel.</w:t>
            </w:r>
          </w:p>
          <w:p w14:paraId="6B55FB6D" w14:textId="77777777" w:rsidR="001B3F63" w:rsidRPr="00B73CAE" w:rsidRDefault="001B3F63" w:rsidP="00B73CAE">
            <w:pPr>
              <w:tabs>
                <w:tab w:val="left" w:pos="7088"/>
              </w:tabs>
              <w:spacing w:before="120"/>
              <w:rPr>
                <w:rFonts w:ascii="Arial" w:hAnsi="Arial" w:cs="Arial"/>
                <w:sz w:val="18"/>
                <w:szCs w:val="18"/>
              </w:rPr>
            </w:pPr>
            <w:r w:rsidRPr="00B73CAE">
              <w:rPr>
                <w:rFonts w:ascii="Arial" w:hAnsi="Arial" w:cs="Arial"/>
                <w:i/>
                <w:sz w:val="18"/>
                <w:szCs w:val="18"/>
              </w:rPr>
              <w:t>Italicised</w:t>
            </w:r>
            <w:r w:rsidRPr="00B73CAE">
              <w:rPr>
                <w:rFonts w:ascii="Arial" w:hAnsi="Arial" w:cs="Arial"/>
                <w:sz w:val="18"/>
                <w:szCs w:val="18"/>
              </w:rPr>
              <w:t xml:space="preserve"> text indicates the applicable clause(s) of NSCV Subsection C6B. For further information and guidance refer to the </w:t>
            </w:r>
            <w:r w:rsidRPr="00846492">
              <w:rPr>
                <w:rFonts w:ascii="Arial" w:hAnsi="Arial" w:cs="Arial"/>
                <w:i/>
                <w:sz w:val="18"/>
                <w:szCs w:val="18"/>
              </w:rPr>
              <w:t>National Law - Marine Surveyors Accreditation Guidance Manual 2014</w:t>
            </w:r>
            <w:r w:rsidRPr="00B73CAE">
              <w:rPr>
                <w:rFonts w:ascii="Arial" w:hAnsi="Arial" w:cs="Arial"/>
                <w:sz w:val="18"/>
                <w:szCs w:val="18"/>
              </w:rPr>
              <w:t xml:space="preserve"> and DCV-ITS-017.</w:t>
            </w:r>
          </w:p>
          <w:p w14:paraId="6B55FB6E" w14:textId="77777777" w:rsidR="001B3F63" w:rsidRPr="00B73CAE" w:rsidRDefault="001B3F63" w:rsidP="00B73CAE">
            <w:pPr>
              <w:tabs>
                <w:tab w:val="left" w:pos="7088"/>
              </w:tabs>
              <w:spacing w:before="120"/>
              <w:rPr>
                <w:rFonts w:ascii="Arial" w:hAnsi="Arial" w:cs="Arial"/>
                <w:sz w:val="18"/>
                <w:szCs w:val="18"/>
              </w:rPr>
            </w:pPr>
            <w:r w:rsidRPr="00B73CAE">
              <w:rPr>
                <w:rFonts w:ascii="Arial" w:hAnsi="Arial" w:cs="Arial"/>
                <w:sz w:val="18"/>
                <w:szCs w:val="18"/>
              </w:rPr>
              <w:t>The completed report is to be submitted to the National Regulator and a copy must be retained by the surveyor for their records. It is not intended to be provided to the owner of the vessel.</w:t>
            </w:r>
          </w:p>
        </w:tc>
      </w:tr>
    </w:tbl>
    <w:p w14:paraId="6B55FB70" w14:textId="77777777" w:rsidR="001B3F63" w:rsidRDefault="001B3F63" w:rsidP="00C74695">
      <w:pPr>
        <w:tabs>
          <w:tab w:val="left" w:pos="7088"/>
        </w:tabs>
        <w:spacing w:before="120"/>
        <w:rPr>
          <w:rFonts w:ascii="Arial" w:hAnsi="Arial" w:cs="Arial"/>
          <w:b/>
        </w:rPr>
      </w:pPr>
      <w:r w:rsidRPr="00A945AD">
        <w:rPr>
          <w:rFonts w:ascii="Arial" w:hAnsi="Arial" w:cs="Arial"/>
          <w:b/>
        </w:rPr>
        <w:t>Vessel details</w:t>
      </w:r>
    </w:p>
    <w:p w14:paraId="6B55FB71" w14:textId="77777777" w:rsidR="001B3F63" w:rsidRPr="00704562" w:rsidRDefault="001B3F63" w:rsidP="00C46AB6">
      <w:pPr>
        <w:tabs>
          <w:tab w:val="left" w:pos="5245"/>
          <w:tab w:val="left" w:pos="9214"/>
        </w:tabs>
        <w:spacing w:before="40"/>
        <w:jc w:val="both"/>
        <w:rPr>
          <w:rFonts w:ascii="Arial" w:hAnsi="Arial" w:cs="Arial"/>
          <w:b/>
        </w:rPr>
      </w:pPr>
      <w:r>
        <w:rPr>
          <w:rFonts w:ascii="Arial" w:hAnsi="Arial" w:cs="Arial"/>
          <w:sz w:val="18"/>
          <w:szCs w:val="16"/>
        </w:rPr>
        <w:t>Vessel name</w:t>
      </w:r>
      <w:r w:rsidRPr="00704562">
        <w:rPr>
          <w:rFonts w:ascii="Arial" w:hAnsi="Arial" w:cs="Arial"/>
          <w:sz w:val="18"/>
          <w:szCs w:val="16"/>
        </w:rPr>
        <w:tab/>
      </w:r>
      <w:r>
        <w:rPr>
          <w:rFonts w:ascii="Arial" w:hAnsi="Arial" w:cs="Arial"/>
          <w:sz w:val="18"/>
          <w:szCs w:val="18"/>
        </w:rPr>
        <w:t>Unique identifier</w:t>
      </w:r>
      <w:r w:rsidRPr="00704562">
        <w:rPr>
          <w:rFonts w:ascii="Arial" w:hAnsi="Arial" w:cs="Arial"/>
          <w:sz w:val="18"/>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5182"/>
      </w:tblGrid>
      <w:tr w:rsidR="008027DB" w:rsidRPr="0002534B" w14:paraId="6B55FB75" w14:textId="77777777" w:rsidTr="00C74695">
        <w:trPr>
          <w:trHeight w:hRule="exact" w:val="397"/>
        </w:trPr>
        <w:tc>
          <w:tcPr>
            <w:tcW w:w="4962" w:type="dxa"/>
            <w:shd w:val="clear" w:color="auto" w:fill="auto"/>
            <w:vAlign w:val="center"/>
          </w:tcPr>
          <w:p w14:paraId="6B55FB72" w14:textId="77777777" w:rsidR="001B3F63" w:rsidRPr="0002534B" w:rsidRDefault="001B3F63" w:rsidP="0021360E">
            <w:pPr>
              <w:pStyle w:val="ListParagraph"/>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3" w:type="dxa"/>
            <w:tcBorders>
              <w:top w:val="nil"/>
              <w:bottom w:val="nil"/>
            </w:tcBorders>
            <w:shd w:val="clear" w:color="auto" w:fill="auto"/>
            <w:vAlign w:val="center"/>
          </w:tcPr>
          <w:p w14:paraId="6B55FB73" w14:textId="77777777" w:rsidR="001B3F63" w:rsidRPr="0002534B" w:rsidRDefault="001B3F63" w:rsidP="0021360E">
            <w:pPr>
              <w:pStyle w:val="ListParagraph"/>
              <w:tabs>
                <w:tab w:val="left" w:pos="426"/>
              </w:tabs>
              <w:ind w:left="0"/>
              <w:contextualSpacing w:val="0"/>
              <w:rPr>
                <w:rFonts w:ascii="Arial" w:hAnsi="Arial" w:cs="Arial"/>
                <w:sz w:val="18"/>
                <w:szCs w:val="18"/>
              </w:rPr>
            </w:pPr>
          </w:p>
        </w:tc>
        <w:tc>
          <w:tcPr>
            <w:tcW w:w="5182" w:type="dxa"/>
            <w:shd w:val="clear" w:color="auto" w:fill="auto"/>
            <w:vAlign w:val="center"/>
          </w:tcPr>
          <w:p w14:paraId="6B55FB74" w14:textId="77777777" w:rsidR="001B3F63" w:rsidRPr="0002534B" w:rsidRDefault="001B3F63" w:rsidP="0021360E">
            <w:pPr>
              <w:pStyle w:val="ListParagraph"/>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B55FB76" w14:textId="77777777" w:rsidR="001B3F63" w:rsidRPr="00624625" w:rsidRDefault="001B3F63" w:rsidP="00C46AB6">
      <w:pPr>
        <w:tabs>
          <w:tab w:val="left" w:pos="1985"/>
          <w:tab w:val="left" w:pos="5245"/>
        </w:tabs>
        <w:spacing w:line="276" w:lineRule="auto"/>
        <w:rPr>
          <w:rFonts w:ascii="Arial" w:hAnsi="Arial" w:cs="Arial"/>
          <w:sz w:val="18"/>
          <w:szCs w:val="18"/>
        </w:rPr>
      </w:pPr>
      <w:r>
        <w:rPr>
          <w:rFonts w:ascii="Arial" w:hAnsi="Arial" w:cs="Arial"/>
          <w:sz w:val="18"/>
          <w:szCs w:val="18"/>
        </w:rPr>
        <w:t>Vessel owner</w:t>
      </w:r>
      <w:r>
        <w:rPr>
          <w:rFonts w:ascii="Arial" w:hAnsi="Arial" w:cs="Arial"/>
          <w:sz w:val="18"/>
          <w:szCs w:val="18"/>
        </w:rPr>
        <w:tab/>
      </w:r>
      <w:r>
        <w:rPr>
          <w:rFonts w:ascii="Arial" w:hAnsi="Arial" w:cs="Arial"/>
          <w:sz w:val="18"/>
          <w:szCs w:val="18"/>
        </w:rPr>
        <w:tab/>
        <w:t>Vessel builder</w:t>
      </w:r>
      <w:r>
        <w:rPr>
          <w:rFonts w:ascii="Arial" w:hAnsi="Arial" w:cs="Arial"/>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82"/>
        <w:gridCol w:w="5180"/>
      </w:tblGrid>
      <w:tr w:rsidR="00363E01" w14:paraId="6B55FB7A" w14:textId="77777777" w:rsidTr="00C74695">
        <w:trPr>
          <w:trHeight w:val="369"/>
        </w:trPr>
        <w:tc>
          <w:tcPr>
            <w:tcW w:w="4961" w:type="dxa"/>
            <w:tcBorders>
              <w:bottom w:val="single" w:sz="4" w:space="0" w:color="auto"/>
            </w:tcBorders>
            <w:shd w:val="clear" w:color="auto" w:fill="FFFFFF"/>
            <w:vAlign w:val="center"/>
          </w:tcPr>
          <w:p w14:paraId="6B55FB77" w14:textId="77777777" w:rsidR="001B3F63" w:rsidRPr="00A62E8E" w:rsidRDefault="001B3F63" w:rsidP="00462F0E">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2" w:type="dxa"/>
            <w:tcBorders>
              <w:top w:val="nil"/>
              <w:bottom w:val="single" w:sz="4" w:space="0" w:color="FFFFFF"/>
            </w:tcBorders>
            <w:shd w:val="clear" w:color="auto" w:fill="FFFFFF"/>
            <w:vAlign w:val="center"/>
          </w:tcPr>
          <w:p w14:paraId="6B55FB78" w14:textId="77777777" w:rsidR="001B3F63" w:rsidRPr="00A62E8E" w:rsidRDefault="001B3F63" w:rsidP="00462F0E">
            <w:pPr>
              <w:rPr>
                <w:rFonts w:ascii="Arial" w:hAnsi="Arial"/>
                <w:sz w:val="18"/>
                <w:szCs w:val="18"/>
              </w:rPr>
            </w:pPr>
          </w:p>
        </w:tc>
        <w:tc>
          <w:tcPr>
            <w:tcW w:w="5180" w:type="dxa"/>
            <w:tcBorders>
              <w:bottom w:val="single" w:sz="4" w:space="0" w:color="auto"/>
            </w:tcBorders>
            <w:shd w:val="clear" w:color="auto" w:fill="FFFFFF"/>
            <w:vAlign w:val="center"/>
          </w:tcPr>
          <w:p w14:paraId="6B55FB79" w14:textId="77777777" w:rsidR="001B3F63" w:rsidRPr="00A62E8E" w:rsidRDefault="001B3F63" w:rsidP="00462F0E">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B55FB7B" w14:textId="77777777" w:rsidR="001B3F63" w:rsidRDefault="001B3F63" w:rsidP="00C46AB6">
      <w:pPr>
        <w:tabs>
          <w:tab w:val="left" w:pos="5245"/>
          <w:tab w:val="left" w:pos="9214"/>
        </w:tabs>
        <w:spacing w:before="40"/>
        <w:jc w:val="both"/>
        <w:rPr>
          <w:rFonts w:ascii="Arial" w:hAnsi="Arial" w:cs="Arial"/>
          <w:sz w:val="18"/>
          <w:szCs w:val="16"/>
        </w:rPr>
      </w:pPr>
      <w:r>
        <w:rPr>
          <w:rFonts w:ascii="Arial" w:hAnsi="Arial" w:cs="Arial"/>
          <w:sz w:val="18"/>
          <w:szCs w:val="16"/>
        </w:rPr>
        <w:t>Survey location</w:t>
      </w:r>
      <w:r>
        <w:rPr>
          <w:rFonts w:ascii="Arial" w:hAnsi="Arial" w:cs="Arial"/>
          <w:sz w:val="18"/>
          <w:szCs w:val="16"/>
        </w:rPr>
        <w:tab/>
        <w:t>Survey 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82"/>
        <w:gridCol w:w="5180"/>
      </w:tblGrid>
      <w:tr w:rsidR="00457234" w14:paraId="6B55FB7F" w14:textId="77777777" w:rsidTr="00C74695">
        <w:trPr>
          <w:trHeight w:val="369"/>
        </w:trPr>
        <w:tc>
          <w:tcPr>
            <w:tcW w:w="4961" w:type="dxa"/>
            <w:tcBorders>
              <w:bottom w:val="single" w:sz="4" w:space="0" w:color="auto"/>
            </w:tcBorders>
            <w:shd w:val="clear" w:color="auto" w:fill="FFFFFF"/>
            <w:vAlign w:val="center"/>
          </w:tcPr>
          <w:p w14:paraId="6B55FB7C" w14:textId="77777777" w:rsidR="001B3F63" w:rsidRPr="00A62E8E" w:rsidRDefault="001B3F63" w:rsidP="00B73CAE">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2" w:type="dxa"/>
            <w:tcBorders>
              <w:top w:val="nil"/>
              <w:bottom w:val="single" w:sz="4" w:space="0" w:color="FFFFFF"/>
            </w:tcBorders>
            <w:shd w:val="clear" w:color="auto" w:fill="FFFFFF"/>
            <w:vAlign w:val="center"/>
          </w:tcPr>
          <w:p w14:paraId="6B55FB7D" w14:textId="77777777" w:rsidR="001B3F63" w:rsidRPr="00A62E8E" w:rsidRDefault="001B3F63" w:rsidP="00B73CAE">
            <w:pPr>
              <w:rPr>
                <w:rFonts w:ascii="Arial" w:hAnsi="Arial"/>
                <w:sz w:val="18"/>
                <w:szCs w:val="18"/>
              </w:rPr>
            </w:pPr>
          </w:p>
        </w:tc>
        <w:tc>
          <w:tcPr>
            <w:tcW w:w="5180" w:type="dxa"/>
            <w:tcBorders>
              <w:bottom w:val="single" w:sz="4" w:space="0" w:color="auto"/>
            </w:tcBorders>
            <w:shd w:val="clear" w:color="auto" w:fill="FFFFFF"/>
            <w:vAlign w:val="center"/>
          </w:tcPr>
          <w:p w14:paraId="6B55FB7E" w14:textId="77777777" w:rsidR="001B3F63" w:rsidRPr="00A62E8E" w:rsidRDefault="001B3F63" w:rsidP="00B73CAE">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B55FB80" w14:textId="77777777" w:rsidR="001B3F63" w:rsidRPr="00704562" w:rsidRDefault="001B3F63" w:rsidP="00C46AB6">
      <w:pPr>
        <w:tabs>
          <w:tab w:val="left" w:pos="5245"/>
          <w:tab w:val="left" w:pos="9214"/>
        </w:tabs>
        <w:spacing w:before="40"/>
        <w:jc w:val="both"/>
        <w:rPr>
          <w:rFonts w:ascii="Arial" w:hAnsi="Arial" w:cs="Arial"/>
          <w:b/>
        </w:rPr>
      </w:pPr>
      <w:r>
        <w:rPr>
          <w:rFonts w:ascii="Arial" w:hAnsi="Arial" w:cs="Arial"/>
          <w:sz w:val="18"/>
          <w:szCs w:val="16"/>
        </w:rPr>
        <w:t xml:space="preserve">Measured length </w:t>
      </w:r>
      <w:r w:rsidRPr="00C43F27">
        <w:rPr>
          <w:rFonts w:ascii="Arial" w:hAnsi="Arial" w:cs="Arial"/>
          <w:i/>
          <w:sz w:val="18"/>
          <w:szCs w:val="16"/>
        </w:rPr>
        <w:t>L</w:t>
      </w:r>
      <w:r w:rsidRPr="00C43F27">
        <w:rPr>
          <w:rFonts w:ascii="Arial" w:hAnsi="Arial" w:cs="Arial"/>
          <w:i/>
          <w:sz w:val="18"/>
          <w:szCs w:val="16"/>
          <w:vertAlign w:val="subscript"/>
        </w:rPr>
        <w:t>m</w:t>
      </w:r>
      <w:r>
        <w:rPr>
          <w:rFonts w:ascii="Arial" w:hAnsi="Arial" w:cs="Arial"/>
          <w:sz w:val="18"/>
          <w:szCs w:val="16"/>
        </w:rPr>
        <w:t xml:space="preserve"> (m)</w:t>
      </w:r>
      <w:r w:rsidRPr="00704562">
        <w:rPr>
          <w:rFonts w:ascii="Arial" w:hAnsi="Arial" w:cs="Arial"/>
          <w:sz w:val="18"/>
          <w:szCs w:val="16"/>
        </w:rPr>
        <w:tab/>
      </w:r>
      <w:r>
        <w:rPr>
          <w:rFonts w:ascii="Arial" w:hAnsi="Arial" w:cs="Arial"/>
          <w:sz w:val="18"/>
          <w:szCs w:val="18"/>
        </w:rPr>
        <w:t>Service category (class) e.g. 2C, 3B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82"/>
        <w:gridCol w:w="5183"/>
      </w:tblGrid>
      <w:tr w:rsidR="00F161CB" w:rsidRPr="0002534B" w14:paraId="6B55FB84" w14:textId="77777777" w:rsidTr="00C74695">
        <w:trPr>
          <w:trHeight w:hRule="exact" w:val="383"/>
        </w:trPr>
        <w:tc>
          <w:tcPr>
            <w:tcW w:w="4961" w:type="dxa"/>
            <w:tcBorders>
              <w:bottom w:val="single" w:sz="4" w:space="0" w:color="auto"/>
            </w:tcBorders>
            <w:shd w:val="clear" w:color="auto" w:fill="auto"/>
            <w:vAlign w:val="center"/>
          </w:tcPr>
          <w:p w14:paraId="6B55FB81" w14:textId="77777777" w:rsidR="001B3F63" w:rsidRPr="0002534B" w:rsidRDefault="001B3F63" w:rsidP="00F161CB">
            <w:pPr>
              <w:pStyle w:val="ListParagraph"/>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2" w:type="dxa"/>
            <w:tcBorders>
              <w:top w:val="nil"/>
              <w:bottom w:val="nil"/>
            </w:tcBorders>
            <w:shd w:val="clear" w:color="auto" w:fill="auto"/>
            <w:vAlign w:val="center"/>
          </w:tcPr>
          <w:p w14:paraId="6B55FB82" w14:textId="77777777" w:rsidR="001B3F63" w:rsidRPr="0002534B" w:rsidRDefault="001B3F63" w:rsidP="00F161CB">
            <w:pPr>
              <w:pStyle w:val="ListParagraph"/>
              <w:tabs>
                <w:tab w:val="left" w:pos="426"/>
              </w:tabs>
              <w:ind w:left="0"/>
              <w:contextualSpacing w:val="0"/>
              <w:rPr>
                <w:rFonts w:ascii="Arial" w:hAnsi="Arial" w:cs="Arial"/>
                <w:sz w:val="18"/>
                <w:szCs w:val="18"/>
              </w:rPr>
            </w:pPr>
          </w:p>
        </w:tc>
        <w:tc>
          <w:tcPr>
            <w:tcW w:w="5183" w:type="dxa"/>
            <w:tcBorders>
              <w:bottom w:val="single" w:sz="4" w:space="0" w:color="auto"/>
            </w:tcBorders>
            <w:shd w:val="clear" w:color="auto" w:fill="auto"/>
            <w:vAlign w:val="center"/>
          </w:tcPr>
          <w:p w14:paraId="6B55FB83" w14:textId="77777777" w:rsidR="001B3F63" w:rsidRPr="0002534B" w:rsidRDefault="001B3F63" w:rsidP="00F161CB">
            <w:pPr>
              <w:pStyle w:val="ListParagraph"/>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26D87" w:rsidRPr="0002534B" w14:paraId="6B55FB89" w14:textId="77777777" w:rsidTr="00C74695">
        <w:trPr>
          <w:trHeight w:hRule="exact" w:val="283"/>
        </w:trPr>
        <w:tc>
          <w:tcPr>
            <w:tcW w:w="4961" w:type="dxa"/>
            <w:tcBorders>
              <w:left w:val="nil"/>
              <w:right w:val="nil"/>
            </w:tcBorders>
            <w:shd w:val="clear" w:color="auto" w:fill="auto"/>
            <w:vAlign w:val="bottom"/>
          </w:tcPr>
          <w:p w14:paraId="6B55FB85" w14:textId="77777777" w:rsidR="001B3F63" w:rsidRPr="0002534B" w:rsidRDefault="001B3F63" w:rsidP="00C43F27">
            <w:pPr>
              <w:pStyle w:val="ListParagraph"/>
              <w:spacing w:before="60"/>
              <w:ind w:left="-108"/>
              <w:contextualSpacing w:val="0"/>
              <w:rPr>
                <w:rFonts w:ascii="Arial" w:hAnsi="Arial" w:cs="Arial"/>
                <w:sz w:val="18"/>
                <w:szCs w:val="18"/>
              </w:rPr>
            </w:pPr>
            <w:r>
              <w:rPr>
                <w:rFonts w:ascii="Arial" w:hAnsi="Arial" w:cs="Arial"/>
                <w:sz w:val="18"/>
                <w:szCs w:val="18"/>
              </w:rPr>
              <w:t>Name of surveyor</w:t>
            </w:r>
          </w:p>
        </w:tc>
        <w:tc>
          <w:tcPr>
            <w:tcW w:w="282" w:type="dxa"/>
            <w:tcBorders>
              <w:top w:val="nil"/>
              <w:left w:val="nil"/>
              <w:bottom w:val="nil"/>
              <w:right w:val="nil"/>
            </w:tcBorders>
            <w:shd w:val="clear" w:color="auto" w:fill="auto"/>
            <w:vAlign w:val="bottom"/>
          </w:tcPr>
          <w:p w14:paraId="6B55FB86" w14:textId="77777777" w:rsidR="001B3F63" w:rsidRPr="0002534B" w:rsidRDefault="001B3F63" w:rsidP="00D26D87">
            <w:pPr>
              <w:pStyle w:val="ListParagraph"/>
              <w:tabs>
                <w:tab w:val="left" w:pos="426"/>
              </w:tabs>
              <w:spacing w:before="60"/>
              <w:ind w:left="0"/>
              <w:contextualSpacing w:val="0"/>
              <w:rPr>
                <w:rFonts w:ascii="Arial" w:hAnsi="Arial" w:cs="Arial"/>
                <w:sz w:val="18"/>
                <w:szCs w:val="18"/>
              </w:rPr>
            </w:pPr>
          </w:p>
        </w:tc>
        <w:tc>
          <w:tcPr>
            <w:tcW w:w="5183" w:type="dxa"/>
            <w:tcBorders>
              <w:left w:val="nil"/>
              <w:right w:val="nil"/>
            </w:tcBorders>
            <w:shd w:val="clear" w:color="auto" w:fill="auto"/>
            <w:vAlign w:val="bottom"/>
          </w:tcPr>
          <w:p w14:paraId="6B55FB87" w14:textId="77777777" w:rsidR="001B3F63" w:rsidRDefault="001B3F63" w:rsidP="00D26D87">
            <w:pPr>
              <w:pStyle w:val="ListParagraph"/>
              <w:tabs>
                <w:tab w:val="left" w:pos="426"/>
              </w:tabs>
              <w:spacing w:before="60"/>
              <w:ind w:left="0" w:hanging="108"/>
              <w:contextualSpacing w:val="0"/>
              <w:rPr>
                <w:rFonts w:ascii="Arial" w:hAnsi="Arial" w:cs="Arial"/>
                <w:sz w:val="18"/>
                <w:szCs w:val="18"/>
              </w:rPr>
            </w:pPr>
            <w:r>
              <w:rPr>
                <w:rFonts w:ascii="Arial" w:hAnsi="Arial" w:cs="Arial"/>
                <w:sz w:val="18"/>
                <w:szCs w:val="18"/>
              </w:rPr>
              <w:t xml:space="preserve">Surveyor identification number </w:t>
            </w:r>
          </w:p>
          <w:p w14:paraId="6B55FB88" w14:textId="77777777" w:rsidR="001B3F63" w:rsidRPr="0002534B" w:rsidRDefault="001B3F63" w:rsidP="00D26D87">
            <w:pPr>
              <w:pStyle w:val="ListParagraph"/>
              <w:tabs>
                <w:tab w:val="left" w:pos="426"/>
              </w:tabs>
              <w:spacing w:before="60"/>
              <w:ind w:left="0"/>
              <w:contextualSpacing w:val="0"/>
              <w:rPr>
                <w:rFonts w:ascii="Arial" w:hAnsi="Arial" w:cs="Arial"/>
                <w:sz w:val="18"/>
                <w:szCs w:val="18"/>
              </w:rPr>
            </w:pPr>
          </w:p>
        </w:tc>
      </w:tr>
      <w:tr w:rsidR="00D26D87" w:rsidRPr="0002534B" w14:paraId="6B55FB8D" w14:textId="77777777" w:rsidTr="00C74695">
        <w:trPr>
          <w:trHeight w:hRule="exact" w:val="397"/>
        </w:trPr>
        <w:tc>
          <w:tcPr>
            <w:tcW w:w="4961" w:type="dxa"/>
            <w:shd w:val="clear" w:color="auto" w:fill="auto"/>
            <w:vAlign w:val="center"/>
          </w:tcPr>
          <w:p w14:paraId="6B55FB8A" w14:textId="77777777" w:rsidR="001B3F63" w:rsidRPr="0002534B" w:rsidRDefault="001B3F63" w:rsidP="00F161CB">
            <w:pPr>
              <w:pStyle w:val="ListParagraph"/>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2" w:type="dxa"/>
            <w:tcBorders>
              <w:top w:val="nil"/>
              <w:bottom w:val="nil"/>
            </w:tcBorders>
            <w:shd w:val="clear" w:color="auto" w:fill="auto"/>
            <w:vAlign w:val="center"/>
          </w:tcPr>
          <w:p w14:paraId="6B55FB8B" w14:textId="77777777" w:rsidR="001B3F63" w:rsidRPr="0002534B" w:rsidRDefault="001B3F63" w:rsidP="00F161CB">
            <w:pPr>
              <w:pStyle w:val="ListParagraph"/>
              <w:tabs>
                <w:tab w:val="left" w:pos="426"/>
              </w:tabs>
              <w:ind w:left="0"/>
              <w:contextualSpacing w:val="0"/>
              <w:rPr>
                <w:rFonts w:ascii="Arial" w:hAnsi="Arial" w:cs="Arial"/>
                <w:sz w:val="18"/>
                <w:szCs w:val="18"/>
              </w:rPr>
            </w:pPr>
          </w:p>
        </w:tc>
        <w:tc>
          <w:tcPr>
            <w:tcW w:w="5183" w:type="dxa"/>
            <w:shd w:val="clear" w:color="auto" w:fill="auto"/>
            <w:vAlign w:val="center"/>
          </w:tcPr>
          <w:p w14:paraId="6B55FB8C" w14:textId="77777777" w:rsidR="001B3F63" w:rsidRPr="0002534B" w:rsidRDefault="001B3F63" w:rsidP="00F161CB">
            <w:pPr>
              <w:pStyle w:val="ListParagraph"/>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B55FB8E" w14:textId="77777777" w:rsidR="001B3F63" w:rsidRDefault="001B3F63" w:rsidP="0092001D">
      <w:pPr>
        <w:pStyle w:val="BasicParagraph"/>
        <w:spacing w:line="240" w:lineRule="auto"/>
        <w:rPr>
          <w:rFonts w:ascii="Arial" w:hAnsi="Arial" w:cs="Arial"/>
          <w:b/>
          <w:sz w:val="18"/>
          <w:szCs w:val="18"/>
        </w:rPr>
      </w:pPr>
    </w:p>
    <w:p w14:paraId="6B55FB8F" w14:textId="77777777" w:rsidR="001B3F63" w:rsidRDefault="001B3F63" w:rsidP="0092001D">
      <w:pPr>
        <w:pStyle w:val="BasicParagraph"/>
        <w:spacing w:line="240" w:lineRule="auto"/>
        <w:rPr>
          <w:rFonts w:ascii="Arial" w:hAnsi="Arial" w:cs="Arial"/>
          <w:b/>
          <w:sz w:val="18"/>
          <w:szCs w:val="18"/>
        </w:rPr>
        <w:sectPr w:rsidR="001B3F63" w:rsidSect="00A3500B">
          <w:headerReference w:type="even" r:id="rId8"/>
          <w:headerReference w:type="default" r:id="rId9"/>
          <w:footerReference w:type="even" r:id="rId10"/>
          <w:footerReference w:type="default" r:id="rId11"/>
          <w:headerReference w:type="first" r:id="rId12"/>
          <w:footerReference w:type="first" r:id="rId13"/>
          <w:type w:val="continuous"/>
          <w:pgSz w:w="11900" w:h="16840"/>
          <w:pgMar w:top="675" w:right="567" w:bottom="851" w:left="851" w:header="426" w:footer="351" w:gutter="0"/>
          <w:cols w:sep="1" w:space="720"/>
          <w:titlePg/>
          <w:docGrid w:linePitch="360"/>
        </w:sectPr>
      </w:pPr>
    </w:p>
    <w:tbl>
      <w:tblPr>
        <w:tblW w:w="1038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877"/>
        <w:gridCol w:w="1278"/>
        <w:gridCol w:w="4115"/>
      </w:tblGrid>
      <w:tr w:rsidR="000D1454" w14:paraId="6B55FB94" w14:textId="77777777" w:rsidTr="000D1454">
        <w:trPr>
          <w:trHeight w:val="896"/>
          <w:tblHeader/>
        </w:trPr>
        <w:tc>
          <w:tcPr>
            <w:tcW w:w="2118" w:type="dxa"/>
            <w:shd w:val="clear" w:color="auto" w:fill="D9D9D9"/>
            <w:vAlign w:val="center"/>
          </w:tcPr>
          <w:p w14:paraId="6B55FB90" w14:textId="77777777" w:rsidR="001B3F63" w:rsidRPr="000B2EA4" w:rsidRDefault="001B3F63" w:rsidP="00817EEB">
            <w:pPr>
              <w:spacing w:before="120" w:after="120"/>
              <w:jc w:val="center"/>
              <w:rPr>
                <w:rFonts w:ascii="Arial" w:hAnsi="Arial" w:cs="Arial"/>
                <w:b/>
                <w:bCs/>
                <w:sz w:val="18"/>
                <w:szCs w:val="18"/>
              </w:rPr>
            </w:pPr>
            <w:r w:rsidRPr="000B2EA4">
              <w:rPr>
                <w:rFonts w:ascii="Arial" w:hAnsi="Arial" w:cs="Arial"/>
                <w:b/>
                <w:bCs/>
                <w:sz w:val="18"/>
                <w:szCs w:val="18"/>
              </w:rPr>
              <w:t xml:space="preserve"> Item</w:t>
            </w:r>
          </w:p>
        </w:tc>
        <w:tc>
          <w:tcPr>
            <w:tcW w:w="2877" w:type="dxa"/>
            <w:shd w:val="clear" w:color="auto" w:fill="D9D9D9"/>
            <w:vAlign w:val="center"/>
          </w:tcPr>
          <w:p w14:paraId="6B55FB91" w14:textId="77777777" w:rsidR="001B3F63" w:rsidRPr="000B2EA4" w:rsidRDefault="001B3F63" w:rsidP="000D1454">
            <w:pPr>
              <w:spacing w:before="120" w:after="120"/>
              <w:rPr>
                <w:rFonts w:ascii="Arial" w:hAnsi="Arial" w:cs="Arial"/>
                <w:b/>
                <w:bCs/>
                <w:sz w:val="18"/>
                <w:szCs w:val="18"/>
              </w:rPr>
            </w:pPr>
            <w:r w:rsidRPr="000B2EA4">
              <w:rPr>
                <w:rFonts w:ascii="Arial" w:hAnsi="Arial" w:cs="Arial"/>
                <w:b/>
                <w:bCs/>
                <w:sz w:val="18"/>
                <w:szCs w:val="18"/>
              </w:rPr>
              <w:t>Survey checks</w:t>
            </w:r>
          </w:p>
        </w:tc>
        <w:tc>
          <w:tcPr>
            <w:tcW w:w="1278" w:type="dxa"/>
            <w:shd w:val="clear" w:color="auto" w:fill="D9D9D9"/>
            <w:vAlign w:val="center"/>
          </w:tcPr>
          <w:p w14:paraId="6B55FB92" w14:textId="77777777" w:rsidR="001B3F63" w:rsidRPr="000B2EA4" w:rsidRDefault="001B3F63" w:rsidP="00817EEB">
            <w:pPr>
              <w:spacing w:before="120" w:after="120"/>
              <w:jc w:val="center"/>
              <w:rPr>
                <w:rFonts w:ascii="Arial" w:hAnsi="Arial" w:cs="Arial"/>
                <w:b/>
                <w:bCs/>
                <w:sz w:val="18"/>
                <w:szCs w:val="18"/>
              </w:rPr>
            </w:pPr>
            <w:r w:rsidRPr="000B2EA4">
              <w:rPr>
                <w:rFonts w:ascii="Arial" w:hAnsi="Arial" w:cs="Arial"/>
                <w:b/>
                <w:bCs/>
                <w:sz w:val="18"/>
                <w:szCs w:val="18"/>
              </w:rPr>
              <w:t>Y/N/NA</w:t>
            </w:r>
          </w:p>
        </w:tc>
        <w:tc>
          <w:tcPr>
            <w:tcW w:w="4115" w:type="dxa"/>
            <w:shd w:val="clear" w:color="auto" w:fill="D9D9D9"/>
            <w:vAlign w:val="center"/>
          </w:tcPr>
          <w:p w14:paraId="6B55FB93" w14:textId="77777777" w:rsidR="001B3F63" w:rsidRPr="000B2EA4" w:rsidRDefault="001B3F63" w:rsidP="00817EEB">
            <w:pPr>
              <w:spacing w:before="120" w:after="120"/>
              <w:jc w:val="center"/>
              <w:rPr>
                <w:rFonts w:ascii="Arial" w:hAnsi="Arial" w:cs="Arial"/>
                <w:b/>
                <w:bCs/>
                <w:sz w:val="18"/>
                <w:szCs w:val="18"/>
              </w:rPr>
            </w:pPr>
            <w:r w:rsidRPr="000B2EA4">
              <w:rPr>
                <w:rFonts w:ascii="Arial" w:hAnsi="Arial" w:cs="Arial"/>
                <w:b/>
                <w:bCs/>
                <w:sz w:val="18"/>
                <w:szCs w:val="18"/>
              </w:rPr>
              <w:t>Surveyor comments &amp; records</w:t>
            </w:r>
          </w:p>
        </w:tc>
      </w:tr>
      <w:tr w:rsidR="000D1454" w14:paraId="6B55FB9A" w14:textId="77777777" w:rsidTr="000D1454">
        <w:trPr>
          <w:trHeight w:val="786"/>
        </w:trPr>
        <w:tc>
          <w:tcPr>
            <w:tcW w:w="2118" w:type="dxa"/>
            <w:shd w:val="clear" w:color="auto" w:fill="auto"/>
            <w:vAlign w:val="center"/>
          </w:tcPr>
          <w:p w14:paraId="6B55FB95" w14:textId="77777777" w:rsidR="001B3F63" w:rsidRPr="00817EEB" w:rsidRDefault="001B3F63" w:rsidP="00A66983">
            <w:pPr>
              <w:rPr>
                <w:rFonts w:ascii="Arial" w:hAnsi="Arial" w:cs="Arial"/>
                <w:sz w:val="18"/>
                <w:szCs w:val="18"/>
              </w:rPr>
            </w:pPr>
            <w:r w:rsidRPr="00817EEB">
              <w:rPr>
                <w:rFonts w:ascii="Arial" w:hAnsi="Arial" w:cs="Arial"/>
                <w:sz w:val="18"/>
                <w:szCs w:val="18"/>
              </w:rPr>
              <w:t xml:space="preserve">LDFM foam requirement </w:t>
            </w:r>
          </w:p>
          <w:p w14:paraId="6B55FB96" w14:textId="77777777" w:rsidR="001B3F63" w:rsidRPr="00817EEB" w:rsidRDefault="001B3F63" w:rsidP="00A66983">
            <w:pPr>
              <w:rPr>
                <w:rFonts w:ascii="Arial" w:hAnsi="Arial" w:cs="Arial"/>
                <w:sz w:val="18"/>
                <w:szCs w:val="18"/>
              </w:rPr>
            </w:pPr>
            <w:r w:rsidRPr="00817EEB">
              <w:rPr>
                <w:rFonts w:ascii="Arial" w:hAnsi="Arial" w:cs="Arial"/>
                <w:sz w:val="18"/>
                <w:szCs w:val="18"/>
              </w:rPr>
              <w:t>(DCV-ITS-</w:t>
            </w:r>
            <w:r w:rsidRPr="00A66983">
              <w:rPr>
                <w:rFonts w:ascii="Arial" w:hAnsi="Arial" w:cs="Arial"/>
                <w:sz w:val="18"/>
                <w:szCs w:val="18"/>
              </w:rPr>
              <w:t>017</w:t>
            </w:r>
            <w:r w:rsidRPr="00817EEB">
              <w:rPr>
                <w:rFonts w:ascii="Arial" w:hAnsi="Arial" w:cs="Arial"/>
                <w:sz w:val="18"/>
                <w:szCs w:val="18"/>
              </w:rPr>
              <w:t>)</w:t>
            </w:r>
          </w:p>
        </w:tc>
        <w:tc>
          <w:tcPr>
            <w:tcW w:w="2877" w:type="dxa"/>
            <w:shd w:val="clear" w:color="auto" w:fill="auto"/>
            <w:vAlign w:val="center"/>
          </w:tcPr>
          <w:p w14:paraId="6B55FB97" w14:textId="77777777" w:rsidR="001B3F63" w:rsidRPr="00817EEB" w:rsidRDefault="001B3F63" w:rsidP="00467CC1">
            <w:pPr>
              <w:rPr>
                <w:rFonts w:ascii="Arial" w:hAnsi="Arial"/>
                <w:sz w:val="18"/>
                <w:szCs w:val="18"/>
              </w:rPr>
            </w:pPr>
            <w:r w:rsidRPr="00817EEB">
              <w:rPr>
                <w:rFonts w:ascii="Arial" w:hAnsi="Arial"/>
                <w:sz w:val="18"/>
                <w:szCs w:val="18"/>
              </w:rPr>
              <w:t>Which standard or exemption is being used:</w:t>
            </w:r>
            <w:r>
              <w:rPr>
                <w:rFonts w:ascii="Arial" w:hAnsi="Arial"/>
                <w:sz w:val="18"/>
                <w:szCs w:val="18"/>
              </w:rPr>
              <w:t xml:space="preserve"> </w:t>
            </w:r>
          </w:p>
        </w:tc>
        <w:sdt>
          <w:sdtPr>
            <w:rPr>
              <w:rFonts w:ascii="Arial" w:hAnsi="Arial"/>
              <w:color w:val="2B579A"/>
              <w:sz w:val="22"/>
              <w:szCs w:val="22"/>
              <w:shd w:val="clear" w:color="auto" w:fill="E6E6E6"/>
            </w:rPr>
            <w:alias w:val="result"/>
            <w:tag w:val="choose"/>
            <w:id w:val="-1000504271"/>
            <w:placeholder>
              <w:docPart w:val="47661DBB8C694BE68DC0184A237BDED9"/>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vAlign w:val="center"/>
              </w:tcPr>
              <w:p w14:paraId="6B55FB98" w14:textId="77777777" w:rsidR="001B3F63" w:rsidRPr="0058223D" w:rsidRDefault="001B3F63" w:rsidP="00467CC1">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99"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1454" w14:paraId="6B55FBA1" w14:textId="77777777" w:rsidTr="000D1454">
        <w:trPr>
          <w:trHeight w:val="952"/>
        </w:trPr>
        <w:tc>
          <w:tcPr>
            <w:tcW w:w="2118" w:type="dxa"/>
            <w:shd w:val="clear" w:color="auto" w:fill="auto"/>
            <w:vAlign w:val="center"/>
          </w:tcPr>
          <w:p w14:paraId="6B55FB9B" w14:textId="77777777" w:rsidR="001B3F63" w:rsidRPr="00817EEB" w:rsidRDefault="001B3F63" w:rsidP="00A66983">
            <w:pPr>
              <w:rPr>
                <w:rFonts w:ascii="Arial" w:hAnsi="Arial" w:cs="Arial"/>
                <w:sz w:val="18"/>
                <w:szCs w:val="18"/>
              </w:rPr>
            </w:pPr>
            <w:r w:rsidRPr="00817EEB">
              <w:rPr>
                <w:rFonts w:ascii="Arial" w:hAnsi="Arial" w:cs="Arial"/>
                <w:sz w:val="18"/>
                <w:szCs w:val="18"/>
              </w:rPr>
              <w:t xml:space="preserve">Form of LDFM </w:t>
            </w:r>
          </w:p>
          <w:p w14:paraId="6B55FB9C" w14:textId="77777777" w:rsidR="001B3F63" w:rsidRPr="00817EEB" w:rsidRDefault="001B3F63" w:rsidP="00A66983">
            <w:pPr>
              <w:rPr>
                <w:rFonts w:ascii="Arial" w:hAnsi="Arial" w:cs="Arial"/>
                <w:i/>
                <w:sz w:val="18"/>
                <w:szCs w:val="18"/>
              </w:rPr>
            </w:pPr>
            <w:r w:rsidRPr="00817EEB">
              <w:rPr>
                <w:rFonts w:ascii="Arial" w:hAnsi="Arial" w:cs="Arial"/>
                <w:i/>
                <w:sz w:val="18"/>
                <w:szCs w:val="18"/>
              </w:rPr>
              <w:t>(10.3.2.2 table 46)</w:t>
            </w:r>
          </w:p>
        </w:tc>
        <w:tc>
          <w:tcPr>
            <w:tcW w:w="2877" w:type="dxa"/>
            <w:shd w:val="clear" w:color="auto" w:fill="auto"/>
            <w:vAlign w:val="center"/>
          </w:tcPr>
          <w:p w14:paraId="6B55FB9D" w14:textId="77777777" w:rsidR="001B3F63" w:rsidRPr="00817EEB" w:rsidRDefault="001B3F63" w:rsidP="00E926A3">
            <w:pPr>
              <w:spacing w:before="120" w:after="120"/>
              <w:rPr>
                <w:rFonts w:ascii="Arial" w:hAnsi="Arial"/>
                <w:sz w:val="18"/>
                <w:szCs w:val="18"/>
              </w:rPr>
            </w:pPr>
            <w:r w:rsidRPr="00817EEB">
              <w:rPr>
                <w:rFonts w:ascii="Arial" w:hAnsi="Arial"/>
                <w:sz w:val="18"/>
                <w:szCs w:val="18"/>
              </w:rPr>
              <w:t>Block Foam</w:t>
            </w:r>
          </w:p>
          <w:p w14:paraId="6B55FB9E" w14:textId="77777777" w:rsidR="001B3F63" w:rsidRPr="00817EEB" w:rsidRDefault="001B3F63" w:rsidP="00467CC1">
            <w:pPr>
              <w:spacing w:before="120" w:after="120"/>
              <w:rPr>
                <w:rFonts w:ascii="Arial" w:hAnsi="Arial"/>
                <w:sz w:val="18"/>
                <w:szCs w:val="18"/>
              </w:rPr>
            </w:pPr>
            <w:r w:rsidRPr="00817EEB">
              <w:rPr>
                <w:rFonts w:ascii="Arial" w:hAnsi="Arial"/>
                <w:sz w:val="18"/>
                <w:szCs w:val="18"/>
              </w:rPr>
              <w:t xml:space="preserve">Poured expanding foam </w:t>
            </w:r>
            <w:r w:rsidRPr="00817EEB">
              <w:rPr>
                <w:rFonts w:ascii="Arial" w:hAnsi="Arial"/>
                <w:i/>
                <w:sz w:val="18"/>
                <w:szCs w:val="18"/>
              </w:rPr>
              <w:t>(10.5)</w:t>
            </w:r>
            <w:r>
              <w:rPr>
                <w:rFonts w:ascii="Arial" w:hAnsi="Arial"/>
                <w:i/>
                <w:sz w:val="18"/>
                <w:szCs w:val="18"/>
              </w:rPr>
              <w:t xml:space="preserve"> </w:t>
            </w:r>
          </w:p>
        </w:tc>
        <w:sdt>
          <w:sdtPr>
            <w:rPr>
              <w:rFonts w:ascii="Arial" w:hAnsi="Arial"/>
              <w:color w:val="2B579A"/>
              <w:sz w:val="22"/>
              <w:szCs w:val="22"/>
              <w:shd w:val="clear" w:color="auto" w:fill="E6E6E6"/>
            </w:rPr>
            <w:alias w:val="result"/>
            <w:tag w:val="choose"/>
            <w:id w:val="174466533"/>
            <w:placeholder>
              <w:docPart w:val="55151E6219B74BDE958901D83B5439E7"/>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tcPr>
              <w:p w14:paraId="6B55FB9F" w14:textId="77777777" w:rsidR="001B3F63" w:rsidRPr="0058223D" w:rsidRDefault="001B3F63" w:rsidP="00817EEB">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A0"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1454" w14:paraId="6B55FBA8" w14:textId="77777777" w:rsidTr="000D1454">
        <w:trPr>
          <w:trHeight w:val="698"/>
        </w:trPr>
        <w:tc>
          <w:tcPr>
            <w:tcW w:w="2118" w:type="dxa"/>
            <w:shd w:val="clear" w:color="auto" w:fill="auto"/>
            <w:vAlign w:val="center"/>
          </w:tcPr>
          <w:p w14:paraId="6B55FBA2" w14:textId="77777777" w:rsidR="001B3F63" w:rsidRPr="00817EEB" w:rsidRDefault="001B3F63" w:rsidP="00A66983">
            <w:pPr>
              <w:rPr>
                <w:rFonts w:ascii="Arial" w:hAnsi="Arial" w:cs="Arial"/>
                <w:sz w:val="18"/>
                <w:szCs w:val="18"/>
              </w:rPr>
            </w:pPr>
            <w:r w:rsidRPr="00817EEB">
              <w:rPr>
                <w:rFonts w:ascii="Arial" w:hAnsi="Arial" w:cs="Arial"/>
                <w:sz w:val="18"/>
                <w:szCs w:val="18"/>
              </w:rPr>
              <w:t>LDFM Flotation type</w:t>
            </w:r>
          </w:p>
          <w:p w14:paraId="6B55FBA3" w14:textId="77777777" w:rsidR="001B3F63" w:rsidRPr="00A66983" w:rsidRDefault="001B3F63" w:rsidP="00A66983">
            <w:pPr>
              <w:rPr>
                <w:rFonts w:ascii="Arial" w:hAnsi="Arial" w:cs="Arial"/>
                <w:i/>
                <w:spacing w:val="-10"/>
                <w:sz w:val="18"/>
                <w:szCs w:val="18"/>
              </w:rPr>
            </w:pPr>
            <w:r w:rsidRPr="00A66983">
              <w:rPr>
                <w:rFonts w:ascii="Arial" w:hAnsi="Arial" w:cs="Arial"/>
                <w:i/>
                <w:spacing w:val="-10"/>
                <w:sz w:val="18"/>
                <w:szCs w:val="18"/>
              </w:rPr>
              <w:t xml:space="preserve">(8.6 &amp; 8.7) </w:t>
            </w:r>
            <w:r w:rsidRPr="00A66983">
              <w:rPr>
                <w:rFonts w:ascii="Arial" w:hAnsi="Arial" w:cs="Arial"/>
                <w:spacing w:val="-10"/>
                <w:sz w:val="18"/>
                <w:szCs w:val="18"/>
              </w:rPr>
              <w:t>(DCV-ITS-017)</w:t>
            </w:r>
          </w:p>
        </w:tc>
        <w:tc>
          <w:tcPr>
            <w:tcW w:w="2877" w:type="dxa"/>
            <w:shd w:val="clear" w:color="auto" w:fill="auto"/>
            <w:vAlign w:val="center"/>
          </w:tcPr>
          <w:p w14:paraId="6B55FBA4" w14:textId="77777777" w:rsidR="001B3F63" w:rsidRPr="00817EEB" w:rsidRDefault="001B3F63" w:rsidP="00E926A3">
            <w:pPr>
              <w:spacing w:before="120" w:after="120"/>
              <w:rPr>
                <w:rFonts w:ascii="Arial" w:hAnsi="Arial"/>
                <w:sz w:val="18"/>
                <w:szCs w:val="18"/>
              </w:rPr>
            </w:pPr>
            <w:r w:rsidRPr="00817EEB">
              <w:rPr>
                <w:rFonts w:ascii="Arial" w:hAnsi="Arial"/>
                <w:sz w:val="18"/>
                <w:szCs w:val="18"/>
              </w:rPr>
              <w:t xml:space="preserve">Basic </w:t>
            </w:r>
            <w:r>
              <w:rPr>
                <w:rFonts w:ascii="Arial" w:hAnsi="Arial"/>
                <w:sz w:val="18"/>
                <w:szCs w:val="18"/>
              </w:rPr>
              <w:t xml:space="preserve"> </w:t>
            </w:r>
          </w:p>
          <w:p w14:paraId="6B55FBA5" w14:textId="77777777" w:rsidR="001B3F63" w:rsidRPr="00817EEB" w:rsidRDefault="001B3F63" w:rsidP="00467CC1">
            <w:pPr>
              <w:spacing w:before="120" w:after="120"/>
              <w:rPr>
                <w:rFonts w:ascii="Arial" w:hAnsi="Arial"/>
                <w:sz w:val="18"/>
                <w:szCs w:val="18"/>
              </w:rPr>
            </w:pPr>
            <w:r w:rsidRPr="00817EEB">
              <w:rPr>
                <w:rFonts w:ascii="Arial" w:hAnsi="Arial"/>
                <w:sz w:val="18"/>
                <w:szCs w:val="18"/>
              </w:rPr>
              <w:t>Level</w:t>
            </w:r>
            <w:r>
              <w:rPr>
                <w:rFonts w:ascii="Arial" w:hAnsi="Arial"/>
                <w:sz w:val="18"/>
                <w:szCs w:val="18"/>
              </w:rPr>
              <w:t xml:space="preserve">  </w:t>
            </w:r>
          </w:p>
        </w:tc>
        <w:sdt>
          <w:sdtPr>
            <w:rPr>
              <w:rFonts w:ascii="Arial" w:hAnsi="Arial"/>
              <w:color w:val="2B579A"/>
              <w:sz w:val="22"/>
              <w:szCs w:val="22"/>
              <w:shd w:val="clear" w:color="auto" w:fill="E6E6E6"/>
            </w:rPr>
            <w:alias w:val="result"/>
            <w:tag w:val="choose"/>
            <w:id w:val="867869876"/>
            <w:placeholder>
              <w:docPart w:val="8BA2243A944148B3BC083CC2E9788FCC"/>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tcPr>
              <w:p w14:paraId="6B55FBA6" w14:textId="77777777" w:rsidR="001B3F63" w:rsidRPr="0058223D" w:rsidRDefault="001B3F63" w:rsidP="00817EEB">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A7"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1454" w14:paraId="6B55FBB0" w14:textId="77777777" w:rsidTr="000D1454">
        <w:trPr>
          <w:trHeight w:val="952"/>
        </w:trPr>
        <w:tc>
          <w:tcPr>
            <w:tcW w:w="2118" w:type="dxa"/>
            <w:shd w:val="clear" w:color="auto" w:fill="auto"/>
            <w:vAlign w:val="center"/>
          </w:tcPr>
          <w:p w14:paraId="6B55FBA9" w14:textId="77777777" w:rsidR="001B3F63" w:rsidRPr="00817EEB" w:rsidRDefault="001B3F63" w:rsidP="00A66983">
            <w:pPr>
              <w:rPr>
                <w:rFonts w:ascii="Arial" w:hAnsi="Arial" w:cs="Arial"/>
                <w:sz w:val="18"/>
                <w:szCs w:val="18"/>
              </w:rPr>
            </w:pPr>
            <w:r w:rsidRPr="00817EEB">
              <w:rPr>
                <w:rFonts w:ascii="Arial" w:hAnsi="Arial" w:cs="Arial"/>
                <w:sz w:val="18"/>
                <w:szCs w:val="18"/>
              </w:rPr>
              <w:t>Proof of LDFM foam category</w:t>
            </w:r>
          </w:p>
          <w:p w14:paraId="6B55FBAA" w14:textId="77777777" w:rsidR="001B3F63" w:rsidRPr="00817EEB" w:rsidRDefault="001B3F63" w:rsidP="00A66983">
            <w:pPr>
              <w:rPr>
                <w:rFonts w:ascii="Arial" w:hAnsi="Arial" w:cs="Arial"/>
                <w:i/>
                <w:sz w:val="16"/>
                <w:szCs w:val="16"/>
              </w:rPr>
            </w:pPr>
            <w:r w:rsidRPr="00817EEB">
              <w:rPr>
                <w:rFonts w:ascii="Arial" w:hAnsi="Arial" w:cs="Arial"/>
                <w:i/>
                <w:sz w:val="18"/>
                <w:szCs w:val="18"/>
              </w:rPr>
              <w:t>(Annex F table F2)</w:t>
            </w:r>
          </w:p>
        </w:tc>
        <w:tc>
          <w:tcPr>
            <w:tcW w:w="2877" w:type="dxa"/>
            <w:shd w:val="clear" w:color="auto" w:fill="auto"/>
            <w:vAlign w:val="center"/>
          </w:tcPr>
          <w:p w14:paraId="6B55FBAB" w14:textId="77777777" w:rsidR="001B3F63" w:rsidRPr="00817EEB" w:rsidRDefault="001B3F63" w:rsidP="00E926A3">
            <w:pPr>
              <w:spacing w:before="120" w:after="120"/>
              <w:rPr>
                <w:rFonts w:ascii="Arial" w:hAnsi="Arial"/>
                <w:sz w:val="18"/>
                <w:szCs w:val="18"/>
              </w:rPr>
            </w:pPr>
            <w:r w:rsidRPr="00817EEB">
              <w:rPr>
                <w:rFonts w:ascii="Arial" w:hAnsi="Arial"/>
                <w:sz w:val="18"/>
                <w:szCs w:val="18"/>
              </w:rPr>
              <w:t>LDFM A</w:t>
            </w:r>
            <w:r>
              <w:rPr>
                <w:rFonts w:ascii="Arial" w:hAnsi="Arial"/>
                <w:sz w:val="18"/>
                <w:szCs w:val="18"/>
              </w:rPr>
              <w:t xml:space="preserve"> </w:t>
            </w:r>
          </w:p>
          <w:p w14:paraId="6B55FBAC" w14:textId="77777777" w:rsidR="001B3F63" w:rsidRPr="00817EEB" w:rsidRDefault="001B3F63" w:rsidP="00E926A3">
            <w:pPr>
              <w:spacing w:before="120" w:after="120"/>
              <w:rPr>
                <w:rFonts w:ascii="Arial" w:hAnsi="Arial"/>
                <w:sz w:val="18"/>
                <w:szCs w:val="18"/>
              </w:rPr>
            </w:pPr>
            <w:r w:rsidRPr="00817EEB">
              <w:rPr>
                <w:rFonts w:ascii="Arial" w:hAnsi="Arial"/>
                <w:sz w:val="18"/>
                <w:szCs w:val="18"/>
              </w:rPr>
              <w:t>LDFM B</w:t>
            </w:r>
            <w:r>
              <w:rPr>
                <w:rFonts w:ascii="Arial" w:hAnsi="Arial"/>
                <w:sz w:val="18"/>
                <w:szCs w:val="18"/>
              </w:rPr>
              <w:t xml:space="preserve"> </w:t>
            </w:r>
          </w:p>
          <w:p w14:paraId="6B55FBAD" w14:textId="77777777" w:rsidR="001B3F63" w:rsidRPr="00817EEB" w:rsidRDefault="001B3F63" w:rsidP="00467CC1">
            <w:pPr>
              <w:spacing w:before="120" w:after="120"/>
              <w:rPr>
                <w:rFonts w:ascii="Arial" w:hAnsi="Arial"/>
                <w:sz w:val="18"/>
                <w:szCs w:val="18"/>
              </w:rPr>
            </w:pPr>
            <w:r w:rsidRPr="00817EEB">
              <w:rPr>
                <w:rFonts w:ascii="Arial" w:hAnsi="Arial"/>
                <w:sz w:val="18"/>
                <w:szCs w:val="18"/>
              </w:rPr>
              <w:t>LDFM C</w:t>
            </w:r>
            <w:r>
              <w:rPr>
                <w:rFonts w:ascii="Arial" w:hAnsi="Arial"/>
                <w:sz w:val="18"/>
                <w:szCs w:val="18"/>
              </w:rPr>
              <w:t xml:space="preserve"> </w:t>
            </w:r>
          </w:p>
        </w:tc>
        <w:sdt>
          <w:sdtPr>
            <w:rPr>
              <w:rFonts w:ascii="Arial" w:hAnsi="Arial"/>
              <w:color w:val="2B579A"/>
              <w:sz w:val="22"/>
              <w:szCs w:val="22"/>
              <w:shd w:val="clear" w:color="auto" w:fill="E6E6E6"/>
            </w:rPr>
            <w:alias w:val="result"/>
            <w:tag w:val="choose"/>
            <w:id w:val="-1741006716"/>
            <w:placeholder>
              <w:docPart w:val="01F278D39AF44A4083E4C3ADC087C3F9"/>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tcPr>
              <w:p w14:paraId="6B55FBAE" w14:textId="77777777" w:rsidR="001B3F63" w:rsidRPr="0058223D" w:rsidRDefault="001B3F63" w:rsidP="00817EEB">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AF"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1454" w14:paraId="6B55FBB7" w14:textId="77777777" w:rsidTr="000D1454">
        <w:trPr>
          <w:trHeight w:val="952"/>
        </w:trPr>
        <w:tc>
          <w:tcPr>
            <w:tcW w:w="2118" w:type="dxa"/>
            <w:shd w:val="clear" w:color="auto" w:fill="auto"/>
            <w:vAlign w:val="center"/>
          </w:tcPr>
          <w:p w14:paraId="6B55FBB1" w14:textId="77777777" w:rsidR="001B3F63" w:rsidRPr="00817EEB" w:rsidRDefault="001B3F63" w:rsidP="00A66983">
            <w:pPr>
              <w:rPr>
                <w:rFonts w:ascii="Arial" w:hAnsi="Arial" w:cs="Arial"/>
                <w:sz w:val="18"/>
                <w:szCs w:val="18"/>
              </w:rPr>
            </w:pPr>
            <w:r w:rsidRPr="00817EEB">
              <w:rPr>
                <w:rFonts w:ascii="Arial" w:hAnsi="Arial" w:cs="Arial"/>
                <w:sz w:val="18"/>
                <w:szCs w:val="18"/>
              </w:rPr>
              <w:t>Evidence foam is compliant</w:t>
            </w:r>
          </w:p>
          <w:p w14:paraId="6B55FBB2" w14:textId="77777777" w:rsidR="001B3F63" w:rsidRPr="00817EEB" w:rsidRDefault="001B3F63" w:rsidP="00A66983">
            <w:pPr>
              <w:rPr>
                <w:rFonts w:ascii="Arial" w:hAnsi="Arial" w:cs="Arial"/>
                <w:i/>
                <w:sz w:val="18"/>
                <w:szCs w:val="18"/>
              </w:rPr>
            </w:pPr>
            <w:r w:rsidRPr="00817EEB">
              <w:rPr>
                <w:rFonts w:ascii="Arial" w:hAnsi="Arial" w:cs="Arial"/>
                <w:i/>
                <w:sz w:val="18"/>
                <w:szCs w:val="18"/>
              </w:rPr>
              <w:t>(Annex F Table 46)</w:t>
            </w:r>
          </w:p>
        </w:tc>
        <w:tc>
          <w:tcPr>
            <w:tcW w:w="2877" w:type="dxa"/>
            <w:shd w:val="clear" w:color="auto" w:fill="auto"/>
            <w:vAlign w:val="center"/>
          </w:tcPr>
          <w:p w14:paraId="6B55FBB3" w14:textId="77777777" w:rsidR="001B3F63" w:rsidRDefault="001B3F63" w:rsidP="00A66983">
            <w:pPr>
              <w:rPr>
                <w:rFonts w:ascii="Arial" w:hAnsi="Arial"/>
                <w:sz w:val="18"/>
                <w:szCs w:val="18"/>
              </w:rPr>
            </w:pPr>
            <w:r w:rsidRPr="00817EEB">
              <w:rPr>
                <w:rFonts w:ascii="Arial" w:hAnsi="Arial"/>
                <w:sz w:val="18"/>
                <w:szCs w:val="18"/>
              </w:rPr>
              <w:t xml:space="preserve">Foam manufacturers proof of compliance </w:t>
            </w:r>
          </w:p>
          <w:p w14:paraId="6B55FBB4" w14:textId="77777777" w:rsidR="001B3F63" w:rsidRPr="00817EEB" w:rsidRDefault="001B3F63" w:rsidP="00A66983">
            <w:pPr>
              <w:rPr>
                <w:rFonts w:ascii="Arial" w:hAnsi="Arial"/>
                <w:sz w:val="18"/>
                <w:szCs w:val="18"/>
              </w:rPr>
            </w:pPr>
            <w:r>
              <w:rPr>
                <w:rFonts w:ascii="Arial" w:hAnsi="Arial"/>
                <w:sz w:val="18"/>
                <w:szCs w:val="18"/>
              </w:rPr>
              <w:t>e.g. test documentation</w:t>
            </w:r>
          </w:p>
        </w:tc>
        <w:sdt>
          <w:sdtPr>
            <w:rPr>
              <w:rFonts w:ascii="Arial" w:hAnsi="Arial"/>
              <w:color w:val="2B579A"/>
              <w:sz w:val="22"/>
              <w:szCs w:val="22"/>
              <w:shd w:val="clear" w:color="auto" w:fill="E6E6E6"/>
            </w:rPr>
            <w:alias w:val="result"/>
            <w:tag w:val="choose"/>
            <w:id w:val="1403559868"/>
            <w:placeholder>
              <w:docPart w:val="C43AB790332042A9899CF5E90BFF9546"/>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tcPr>
              <w:p w14:paraId="6B55FBB5" w14:textId="77777777" w:rsidR="001B3F63" w:rsidRPr="0058223D" w:rsidRDefault="001B3F63" w:rsidP="00817EEB">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B6"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1454" w14:paraId="6B55FBBD" w14:textId="77777777" w:rsidTr="000D1454">
        <w:trPr>
          <w:trHeight w:val="952"/>
        </w:trPr>
        <w:tc>
          <w:tcPr>
            <w:tcW w:w="2118" w:type="dxa"/>
            <w:shd w:val="clear" w:color="auto" w:fill="auto"/>
            <w:vAlign w:val="center"/>
          </w:tcPr>
          <w:p w14:paraId="6B55FBB8" w14:textId="77777777" w:rsidR="001B3F63" w:rsidRPr="00817EEB" w:rsidRDefault="001B3F63" w:rsidP="00A66983">
            <w:pPr>
              <w:rPr>
                <w:rFonts w:ascii="Arial" w:hAnsi="Arial" w:cs="Arial"/>
                <w:sz w:val="18"/>
                <w:szCs w:val="18"/>
              </w:rPr>
            </w:pPr>
            <w:r w:rsidRPr="00817EEB">
              <w:rPr>
                <w:rFonts w:ascii="Arial" w:hAnsi="Arial" w:cs="Arial"/>
                <w:sz w:val="18"/>
                <w:szCs w:val="18"/>
              </w:rPr>
              <w:t>Quantity</w:t>
            </w:r>
          </w:p>
          <w:p w14:paraId="6B55FBB9" w14:textId="77777777" w:rsidR="001B3F63" w:rsidRPr="00817EEB" w:rsidRDefault="001B3F63" w:rsidP="00A66983">
            <w:pPr>
              <w:rPr>
                <w:rFonts w:ascii="Arial" w:hAnsi="Arial" w:cs="Arial"/>
                <w:i/>
                <w:sz w:val="18"/>
                <w:szCs w:val="18"/>
              </w:rPr>
            </w:pPr>
            <w:r w:rsidRPr="00817EEB">
              <w:rPr>
                <w:rFonts w:ascii="Arial" w:hAnsi="Arial" w:cs="Arial"/>
                <w:i/>
                <w:sz w:val="18"/>
                <w:szCs w:val="18"/>
              </w:rPr>
              <w:t xml:space="preserve">(8.6, 8.7, Annex C) </w:t>
            </w:r>
            <w:r w:rsidRPr="00817EEB">
              <w:rPr>
                <w:rFonts w:ascii="Arial" w:hAnsi="Arial" w:cs="Arial"/>
                <w:sz w:val="18"/>
                <w:szCs w:val="18"/>
              </w:rPr>
              <w:t>(DCV-ITS-</w:t>
            </w:r>
            <w:r w:rsidRPr="00A66983">
              <w:rPr>
                <w:rFonts w:ascii="Arial" w:hAnsi="Arial" w:cs="Arial"/>
                <w:sz w:val="18"/>
                <w:szCs w:val="18"/>
              </w:rPr>
              <w:t>017</w:t>
            </w:r>
            <w:r w:rsidRPr="00817EEB">
              <w:rPr>
                <w:rFonts w:ascii="Arial" w:hAnsi="Arial" w:cs="Arial"/>
                <w:sz w:val="18"/>
                <w:szCs w:val="18"/>
              </w:rPr>
              <w:t>)</w:t>
            </w:r>
          </w:p>
        </w:tc>
        <w:tc>
          <w:tcPr>
            <w:tcW w:w="2877" w:type="dxa"/>
            <w:shd w:val="clear" w:color="auto" w:fill="auto"/>
          </w:tcPr>
          <w:p w14:paraId="6B55FBBA" w14:textId="6DE3A74A" w:rsidR="001B3F63" w:rsidRPr="008B6FE4" w:rsidRDefault="001B3F63" w:rsidP="008B6FE4">
            <w:pPr>
              <w:spacing w:before="60" w:after="60"/>
              <w:rPr>
                <w:rFonts w:ascii="Arial" w:hAnsi="Arial"/>
                <w:sz w:val="18"/>
                <w:szCs w:val="18"/>
              </w:rPr>
            </w:pPr>
            <w:r w:rsidRPr="008B6FE4">
              <w:rPr>
                <w:rFonts w:ascii="Arial" w:hAnsi="Arial"/>
                <w:sz w:val="18"/>
                <w:szCs w:val="18"/>
              </w:rPr>
              <w:t>Proof of required quantity. E.g. approved calculations / drawings, swamp test report.</w:t>
            </w:r>
          </w:p>
        </w:tc>
        <w:sdt>
          <w:sdtPr>
            <w:rPr>
              <w:rFonts w:ascii="Arial" w:hAnsi="Arial"/>
              <w:color w:val="2B579A"/>
              <w:sz w:val="22"/>
              <w:szCs w:val="22"/>
              <w:shd w:val="clear" w:color="auto" w:fill="E6E6E6"/>
            </w:rPr>
            <w:alias w:val="result"/>
            <w:tag w:val="choose"/>
            <w:id w:val="-648202419"/>
            <w:placeholder>
              <w:docPart w:val="D3B8ED426DEC4AAC88871CC3D14DE8CF"/>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tcPr>
              <w:p w14:paraId="6B55FBBB" w14:textId="77777777" w:rsidR="001B3F63" w:rsidRPr="0058223D" w:rsidRDefault="001B3F63" w:rsidP="00817EEB">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BC"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1454" w14:paraId="6B55FBC3" w14:textId="77777777" w:rsidTr="000D1454">
        <w:trPr>
          <w:trHeight w:val="448"/>
        </w:trPr>
        <w:tc>
          <w:tcPr>
            <w:tcW w:w="2118" w:type="dxa"/>
            <w:shd w:val="clear" w:color="auto" w:fill="auto"/>
            <w:vAlign w:val="center"/>
          </w:tcPr>
          <w:p w14:paraId="6B55FBBE" w14:textId="77777777" w:rsidR="001B3F63" w:rsidRPr="00817EEB" w:rsidRDefault="001B3F63" w:rsidP="00A66983">
            <w:pPr>
              <w:rPr>
                <w:rFonts w:ascii="Arial" w:hAnsi="Arial" w:cs="Arial"/>
                <w:sz w:val="18"/>
                <w:szCs w:val="18"/>
              </w:rPr>
            </w:pPr>
            <w:r w:rsidRPr="00817EEB">
              <w:rPr>
                <w:rFonts w:ascii="Arial" w:hAnsi="Arial" w:cs="Arial"/>
                <w:sz w:val="18"/>
                <w:szCs w:val="18"/>
              </w:rPr>
              <w:t>Placement</w:t>
            </w:r>
          </w:p>
          <w:p w14:paraId="6B55FBBF" w14:textId="77777777" w:rsidR="001B3F63" w:rsidRPr="00817EEB" w:rsidRDefault="001B3F63" w:rsidP="00A66983">
            <w:pPr>
              <w:rPr>
                <w:rFonts w:ascii="Arial" w:hAnsi="Arial" w:cs="Arial"/>
                <w:i/>
                <w:sz w:val="18"/>
                <w:szCs w:val="18"/>
              </w:rPr>
            </w:pPr>
            <w:r w:rsidRPr="00817EEB">
              <w:rPr>
                <w:rFonts w:ascii="Arial" w:hAnsi="Arial" w:cs="Arial"/>
                <w:i/>
                <w:sz w:val="18"/>
                <w:szCs w:val="18"/>
              </w:rPr>
              <w:t>(10.4 Installation, Annex D)</w:t>
            </w:r>
          </w:p>
        </w:tc>
        <w:tc>
          <w:tcPr>
            <w:tcW w:w="2877" w:type="dxa"/>
            <w:shd w:val="clear" w:color="auto" w:fill="auto"/>
          </w:tcPr>
          <w:p w14:paraId="6B55FBC0" w14:textId="13A0C835" w:rsidR="001B3F63" w:rsidRPr="00817EEB" w:rsidRDefault="001B3F63" w:rsidP="008B6FE4">
            <w:pPr>
              <w:spacing w:before="120" w:after="120"/>
              <w:rPr>
                <w:rFonts w:ascii="Arial" w:hAnsi="Arial"/>
                <w:sz w:val="18"/>
                <w:szCs w:val="18"/>
              </w:rPr>
            </w:pPr>
            <w:r>
              <w:rPr>
                <w:rFonts w:ascii="Arial" w:hAnsi="Arial"/>
                <w:sz w:val="18"/>
                <w:szCs w:val="18"/>
              </w:rPr>
              <w:t xml:space="preserve">Proof of required distribution. E.g. approved calculations / drawings, swamp test report </w:t>
            </w:r>
          </w:p>
        </w:tc>
        <w:sdt>
          <w:sdtPr>
            <w:rPr>
              <w:rFonts w:ascii="Arial" w:hAnsi="Arial"/>
              <w:color w:val="2B579A"/>
              <w:sz w:val="22"/>
              <w:szCs w:val="22"/>
              <w:shd w:val="clear" w:color="auto" w:fill="E6E6E6"/>
            </w:rPr>
            <w:alias w:val="result"/>
            <w:tag w:val="choose"/>
            <w:id w:val="579028868"/>
            <w:placeholder>
              <w:docPart w:val="28136118987D45DBA3BED14AE2F50288"/>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tcPr>
              <w:p w14:paraId="6B55FBC1" w14:textId="77777777" w:rsidR="001B3F63" w:rsidRPr="0058223D" w:rsidRDefault="001B3F63" w:rsidP="00817EEB">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C2"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1454" w14:paraId="6B55FBCA" w14:textId="77777777" w:rsidTr="000D1454">
        <w:trPr>
          <w:trHeight w:val="952"/>
        </w:trPr>
        <w:tc>
          <w:tcPr>
            <w:tcW w:w="2118" w:type="dxa"/>
            <w:shd w:val="clear" w:color="auto" w:fill="auto"/>
            <w:vAlign w:val="center"/>
          </w:tcPr>
          <w:p w14:paraId="6B55FBC4" w14:textId="77777777" w:rsidR="001B3F63" w:rsidRPr="00817EEB" w:rsidRDefault="001B3F63" w:rsidP="00A66983">
            <w:pPr>
              <w:rPr>
                <w:rFonts w:ascii="Arial" w:hAnsi="Arial" w:cs="Arial"/>
                <w:sz w:val="18"/>
                <w:szCs w:val="18"/>
              </w:rPr>
            </w:pPr>
            <w:r w:rsidRPr="00817EEB">
              <w:rPr>
                <w:rFonts w:ascii="Arial" w:hAnsi="Arial" w:cs="Arial"/>
                <w:sz w:val="18"/>
                <w:szCs w:val="18"/>
              </w:rPr>
              <w:t xml:space="preserve">Secured &amp; protected from abrasion / chemicals </w:t>
            </w:r>
          </w:p>
          <w:p w14:paraId="6B55FBC5" w14:textId="77777777" w:rsidR="001B3F63" w:rsidRPr="00817EEB" w:rsidRDefault="001B3F63" w:rsidP="00A66983">
            <w:pPr>
              <w:rPr>
                <w:rFonts w:ascii="Arial" w:hAnsi="Arial" w:cs="Arial"/>
                <w:sz w:val="18"/>
                <w:szCs w:val="18"/>
              </w:rPr>
            </w:pPr>
            <w:r w:rsidRPr="00817EEB">
              <w:rPr>
                <w:rFonts w:ascii="Arial" w:hAnsi="Arial" w:cs="Arial"/>
                <w:sz w:val="18"/>
                <w:szCs w:val="18"/>
              </w:rPr>
              <w:t>(</w:t>
            </w:r>
            <w:r w:rsidRPr="00817EEB">
              <w:rPr>
                <w:rFonts w:ascii="Arial" w:hAnsi="Arial" w:cs="Arial"/>
                <w:i/>
                <w:sz w:val="18"/>
                <w:szCs w:val="18"/>
              </w:rPr>
              <w:t>10.3.2.2</w:t>
            </w:r>
            <w:r w:rsidRPr="00817EEB">
              <w:rPr>
                <w:rFonts w:ascii="Arial" w:hAnsi="Arial" w:cs="Arial"/>
                <w:sz w:val="18"/>
                <w:szCs w:val="18"/>
              </w:rPr>
              <w:t>)</w:t>
            </w:r>
          </w:p>
        </w:tc>
        <w:tc>
          <w:tcPr>
            <w:tcW w:w="2877" w:type="dxa"/>
            <w:shd w:val="clear" w:color="auto" w:fill="auto"/>
          </w:tcPr>
          <w:p w14:paraId="6B55FBC6" w14:textId="77777777" w:rsidR="001B3F63" w:rsidRPr="00817EEB" w:rsidRDefault="001B3F63" w:rsidP="009131A5">
            <w:pPr>
              <w:spacing w:before="120" w:after="120"/>
              <w:rPr>
                <w:rFonts w:ascii="Arial" w:hAnsi="Arial"/>
                <w:sz w:val="18"/>
                <w:szCs w:val="18"/>
              </w:rPr>
            </w:pPr>
            <w:r>
              <w:rPr>
                <w:rFonts w:ascii="Arial" w:hAnsi="Arial"/>
                <w:sz w:val="18"/>
                <w:szCs w:val="18"/>
              </w:rPr>
              <w:t>Securing and protection</w:t>
            </w:r>
          </w:p>
        </w:tc>
        <w:sdt>
          <w:sdtPr>
            <w:rPr>
              <w:rFonts w:ascii="Arial" w:hAnsi="Arial"/>
              <w:color w:val="2B579A"/>
              <w:sz w:val="22"/>
              <w:szCs w:val="22"/>
              <w:shd w:val="clear" w:color="auto" w:fill="E6E6E6"/>
            </w:rPr>
            <w:alias w:val="result"/>
            <w:tag w:val="choose"/>
            <w:id w:val="1613243791"/>
            <w:placeholder>
              <w:docPart w:val="46EF5575F6AE4D14B49F25E9651DAFE8"/>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tcPr>
              <w:p w14:paraId="6B55FBC7" w14:textId="77777777" w:rsidR="001B3F63" w:rsidRPr="0058223D" w:rsidRDefault="001B3F63" w:rsidP="00817EEB">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C8" w14:textId="77777777" w:rsidR="001B3F63" w:rsidRDefault="001B3F63" w:rsidP="008B6FE4">
            <w:pPr>
              <w:rPr>
                <w:rFonts w:ascii="Arial" w:hAnsi="Arial"/>
                <w:sz w:val="18"/>
                <w:szCs w:val="18"/>
              </w:rPr>
            </w:pPr>
            <w:r w:rsidRPr="00817EEB">
              <w:rPr>
                <w:rFonts w:ascii="Arial" w:hAnsi="Arial"/>
                <w:sz w:val="18"/>
                <w:szCs w:val="18"/>
              </w:rPr>
              <w:t>Method used:</w:t>
            </w:r>
          </w:p>
          <w:p w14:paraId="6B55FBC9"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1454" w14:paraId="6B55FBD1" w14:textId="77777777" w:rsidTr="000D1454">
        <w:trPr>
          <w:trHeight w:val="952"/>
        </w:trPr>
        <w:tc>
          <w:tcPr>
            <w:tcW w:w="2118" w:type="dxa"/>
            <w:shd w:val="clear" w:color="auto" w:fill="auto"/>
            <w:vAlign w:val="center"/>
          </w:tcPr>
          <w:p w14:paraId="6B55FBCB" w14:textId="77777777" w:rsidR="001B3F63" w:rsidRPr="00817EEB" w:rsidRDefault="001B3F63" w:rsidP="00A66983">
            <w:pPr>
              <w:rPr>
                <w:rFonts w:ascii="Arial" w:hAnsi="Arial" w:cs="Arial"/>
                <w:sz w:val="18"/>
                <w:szCs w:val="18"/>
              </w:rPr>
            </w:pPr>
            <w:r w:rsidRPr="00817EEB">
              <w:rPr>
                <w:rFonts w:ascii="Arial" w:hAnsi="Arial" w:cs="Arial"/>
                <w:sz w:val="18"/>
                <w:szCs w:val="18"/>
              </w:rPr>
              <w:lastRenderedPageBreak/>
              <w:t>Encapsulated</w:t>
            </w:r>
          </w:p>
          <w:p w14:paraId="6B55FBCC" w14:textId="77777777" w:rsidR="001B3F63" w:rsidRPr="00817EEB" w:rsidRDefault="001B3F63" w:rsidP="00A66983">
            <w:pPr>
              <w:rPr>
                <w:rFonts w:ascii="Arial" w:hAnsi="Arial" w:cs="Arial"/>
                <w:sz w:val="18"/>
                <w:szCs w:val="18"/>
              </w:rPr>
            </w:pPr>
            <w:r w:rsidRPr="00817EEB">
              <w:rPr>
                <w:rFonts w:ascii="Arial" w:hAnsi="Arial" w:cs="Arial"/>
                <w:sz w:val="18"/>
                <w:szCs w:val="18"/>
              </w:rPr>
              <w:t>(</w:t>
            </w:r>
            <w:r w:rsidRPr="00817EEB">
              <w:rPr>
                <w:rFonts w:ascii="Arial" w:hAnsi="Arial" w:cs="Arial"/>
                <w:i/>
                <w:sz w:val="18"/>
                <w:szCs w:val="18"/>
              </w:rPr>
              <w:t>10.2.3.2</w:t>
            </w:r>
            <w:r w:rsidRPr="00817EEB">
              <w:rPr>
                <w:rFonts w:ascii="Arial" w:hAnsi="Arial" w:cs="Arial"/>
                <w:sz w:val="18"/>
                <w:szCs w:val="18"/>
              </w:rPr>
              <w:t>)</w:t>
            </w:r>
          </w:p>
        </w:tc>
        <w:tc>
          <w:tcPr>
            <w:tcW w:w="2877" w:type="dxa"/>
            <w:shd w:val="clear" w:color="auto" w:fill="auto"/>
          </w:tcPr>
          <w:p w14:paraId="6B55FBCD" w14:textId="77777777" w:rsidR="001B3F63" w:rsidRPr="00817EEB" w:rsidRDefault="001B3F63" w:rsidP="009131A5">
            <w:pPr>
              <w:spacing w:before="120" w:after="120"/>
              <w:rPr>
                <w:rFonts w:ascii="Arial" w:hAnsi="Arial"/>
                <w:sz w:val="18"/>
                <w:szCs w:val="18"/>
              </w:rPr>
            </w:pPr>
            <w:r>
              <w:rPr>
                <w:rFonts w:ascii="Arial" w:hAnsi="Arial"/>
                <w:sz w:val="18"/>
                <w:szCs w:val="18"/>
              </w:rPr>
              <w:t xml:space="preserve">Encapsulation </w:t>
            </w:r>
          </w:p>
        </w:tc>
        <w:sdt>
          <w:sdtPr>
            <w:rPr>
              <w:rFonts w:ascii="Arial" w:hAnsi="Arial"/>
              <w:color w:val="2B579A"/>
              <w:sz w:val="22"/>
              <w:szCs w:val="22"/>
              <w:shd w:val="clear" w:color="auto" w:fill="E6E6E6"/>
            </w:rPr>
            <w:alias w:val="result"/>
            <w:tag w:val="choose"/>
            <w:id w:val="-701858033"/>
            <w:placeholder>
              <w:docPart w:val="F7807F0B007D4A5FBECA5B21D1ABDBF8"/>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tcPr>
              <w:p w14:paraId="6B55FBCE" w14:textId="77777777" w:rsidR="001B3F63" w:rsidRPr="0058223D" w:rsidRDefault="001B3F63" w:rsidP="00817EEB">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CF" w14:textId="77777777" w:rsidR="001B3F63" w:rsidRDefault="001B3F63" w:rsidP="008B6FE4">
            <w:pPr>
              <w:rPr>
                <w:rFonts w:ascii="Arial" w:hAnsi="Arial"/>
                <w:sz w:val="18"/>
                <w:szCs w:val="18"/>
              </w:rPr>
            </w:pPr>
            <w:r w:rsidRPr="00817EEB">
              <w:rPr>
                <w:rFonts w:ascii="Arial" w:hAnsi="Arial"/>
                <w:sz w:val="18"/>
                <w:szCs w:val="18"/>
              </w:rPr>
              <w:t>Material used:</w:t>
            </w:r>
          </w:p>
          <w:p w14:paraId="6B55FBD0"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1454" w14:paraId="6B55FBD7" w14:textId="77777777" w:rsidTr="000D1454">
        <w:trPr>
          <w:trHeight w:val="952"/>
        </w:trPr>
        <w:tc>
          <w:tcPr>
            <w:tcW w:w="2118" w:type="dxa"/>
            <w:shd w:val="clear" w:color="auto" w:fill="auto"/>
            <w:vAlign w:val="center"/>
          </w:tcPr>
          <w:p w14:paraId="6B55FBD2" w14:textId="77777777" w:rsidR="001B3F63" w:rsidRPr="00817EEB" w:rsidRDefault="001B3F63" w:rsidP="00A66983">
            <w:pPr>
              <w:rPr>
                <w:rFonts w:ascii="Arial" w:hAnsi="Arial" w:cs="Arial"/>
                <w:sz w:val="18"/>
                <w:szCs w:val="18"/>
              </w:rPr>
            </w:pPr>
            <w:r w:rsidRPr="00817EEB">
              <w:rPr>
                <w:rFonts w:ascii="Arial" w:hAnsi="Arial" w:cs="Arial"/>
                <w:sz w:val="18"/>
                <w:szCs w:val="18"/>
              </w:rPr>
              <w:t>Fitted clear of hull plating</w:t>
            </w:r>
          </w:p>
          <w:p w14:paraId="6B55FBD3" w14:textId="66774890" w:rsidR="001B3F63" w:rsidRPr="00817EEB" w:rsidRDefault="001B3F63" w:rsidP="00A66983">
            <w:pPr>
              <w:rPr>
                <w:rFonts w:ascii="Arial" w:hAnsi="Arial" w:cs="Arial"/>
                <w:i/>
                <w:sz w:val="18"/>
                <w:szCs w:val="18"/>
              </w:rPr>
            </w:pPr>
            <w:r w:rsidRPr="00817EEB">
              <w:rPr>
                <w:rFonts w:ascii="Arial" w:hAnsi="Arial" w:cs="Arial"/>
                <w:i/>
                <w:sz w:val="18"/>
                <w:szCs w:val="18"/>
              </w:rPr>
              <w:t>(10.4.6</w:t>
            </w:r>
            <w:r w:rsidR="001F65BE">
              <w:rPr>
                <w:rFonts w:ascii="Arial" w:hAnsi="Arial" w:cs="Arial"/>
                <w:i/>
                <w:sz w:val="18"/>
                <w:szCs w:val="18"/>
              </w:rPr>
              <w:t xml:space="preserve"> &amp; ITS-022)</w:t>
            </w:r>
          </w:p>
        </w:tc>
        <w:tc>
          <w:tcPr>
            <w:tcW w:w="2877" w:type="dxa"/>
            <w:shd w:val="clear" w:color="auto" w:fill="auto"/>
          </w:tcPr>
          <w:p w14:paraId="6B55FBD4" w14:textId="77777777" w:rsidR="001B3F63" w:rsidRPr="00817EEB" w:rsidRDefault="001B3F63" w:rsidP="009131A5">
            <w:pPr>
              <w:spacing w:before="120" w:after="120"/>
              <w:rPr>
                <w:rFonts w:ascii="Arial" w:hAnsi="Arial"/>
                <w:sz w:val="18"/>
                <w:szCs w:val="18"/>
              </w:rPr>
            </w:pPr>
            <w:r>
              <w:rPr>
                <w:rFonts w:ascii="Arial" w:hAnsi="Arial"/>
                <w:sz w:val="18"/>
                <w:szCs w:val="18"/>
              </w:rPr>
              <w:t>Clearance from hull plating</w:t>
            </w:r>
          </w:p>
        </w:tc>
        <w:sdt>
          <w:sdtPr>
            <w:rPr>
              <w:rFonts w:ascii="Arial" w:hAnsi="Arial"/>
              <w:color w:val="2B579A"/>
              <w:sz w:val="22"/>
              <w:szCs w:val="22"/>
              <w:shd w:val="clear" w:color="auto" w:fill="E6E6E6"/>
            </w:rPr>
            <w:alias w:val="result"/>
            <w:tag w:val="choose"/>
            <w:id w:val="-1499033354"/>
            <w:placeholder>
              <w:docPart w:val="C90FCD12138243F1BAB09D4A220CC5E8"/>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tcPr>
              <w:p w14:paraId="6B55FBD5" w14:textId="77777777" w:rsidR="001B3F63" w:rsidRPr="0058223D" w:rsidRDefault="001B3F63" w:rsidP="00817EEB">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D6"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1454" w14:paraId="6B55FBDD" w14:textId="77777777" w:rsidTr="000D1454">
        <w:trPr>
          <w:trHeight w:val="952"/>
        </w:trPr>
        <w:tc>
          <w:tcPr>
            <w:tcW w:w="2118" w:type="dxa"/>
            <w:shd w:val="clear" w:color="auto" w:fill="auto"/>
            <w:vAlign w:val="center"/>
          </w:tcPr>
          <w:p w14:paraId="6B55FBD8" w14:textId="77777777" w:rsidR="001B3F63" w:rsidRPr="00817EEB" w:rsidRDefault="001B3F63" w:rsidP="00A66983">
            <w:pPr>
              <w:rPr>
                <w:rFonts w:ascii="Arial" w:hAnsi="Arial" w:cs="Arial"/>
                <w:sz w:val="18"/>
                <w:szCs w:val="18"/>
              </w:rPr>
            </w:pPr>
            <w:r w:rsidRPr="00817EEB">
              <w:rPr>
                <w:rFonts w:ascii="Arial" w:hAnsi="Arial" w:cs="Arial"/>
                <w:sz w:val="18"/>
                <w:szCs w:val="18"/>
              </w:rPr>
              <w:t xml:space="preserve">Water can quickly flow </w:t>
            </w:r>
            <w:r>
              <w:rPr>
                <w:rFonts w:ascii="Arial" w:hAnsi="Arial" w:cs="Arial"/>
                <w:sz w:val="18"/>
                <w:szCs w:val="18"/>
              </w:rPr>
              <w:t>through</w:t>
            </w:r>
            <w:r w:rsidRPr="00817EEB">
              <w:rPr>
                <w:rFonts w:ascii="Arial" w:hAnsi="Arial" w:cs="Arial"/>
                <w:sz w:val="18"/>
                <w:szCs w:val="18"/>
              </w:rPr>
              <w:t xml:space="preserve"> the voids</w:t>
            </w:r>
          </w:p>
          <w:p w14:paraId="6B55FBD9" w14:textId="77777777" w:rsidR="001B3F63" w:rsidRPr="00817EEB" w:rsidRDefault="001B3F63" w:rsidP="00A66983">
            <w:pPr>
              <w:rPr>
                <w:rFonts w:ascii="Arial" w:hAnsi="Arial" w:cs="Arial"/>
                <w:i/>
                <w:sz w:val="18"/>
                <w:szCs w:val="18"/>
              </w:rPr>
            </w:pPr>
            <w:r w:rsidRPr="00817EEB">
              <w:rPr>
                <w:rFonts w:ascii="Arial" w:hAnsi="Arial" w:cs="Arial"/>
                <w:i/>
                <w:sz w:val="18"/>
                <w:szCs w:val="18"/>
              </w:rPr>
              <w:t xml:space="preserve">(Annex D4) </w:t>
            </w:r>
          </w:p>
        </w:tc>
        <w:tc>
          <w:tcPr>
            <w:tcW w:w="2877" w:type="dxa"/>
            <w:shd w:val="clear" w:color="auto" w:fill="auto"/>
          </w:tcPr>
          <w:p w14:paraId="6B55FBDA" w14:textId="77777777" w:rsidR="001B3F63" w:rsidRPr="00817EEB" w:rsidRDefault="001B3F63" w:rsidP="009131A5">
            <w:pPr>
              <w:spacing w:before="120" w:after="120"/>
              <w:rPr>
                <w:rFonts w:ascii="Arial" w:hAnsi="Arial"/>
                <w:sz w:val="18"/>
                <w:szCs w:val="18"/>
              </w:rPr>
            </w:pPr>
            <w:r>
              <w:rPr>
                <w:rFonts w:ascii="Arial" w:hAnsi="Arial"/>
                <w:sz w:val="18"/>
                <w:szCs w:val="18"/>
              </w:rPr>
              <w:t>Drainage</w:t>
            </w:r>
          </w:p>
        </w:tc>
        <w:sdt>
          <w:sdtPr>
            <w:rPr>
              <w:rFonts w:ascii="Arial" w:hAnsi="Arial"/>
              <w:color w:val="2B579A"/>
              <w:sz w:val="22"/>
              <w:szCs w:val="22"/>
              <w:shd w:val="clear" w:color="auto" w:fill="E6E6E6"/>
            </w:rPr>
            <w:alias w:val="result"/>
            <w:tag w:val="choose"/>
            <w:id w:val="1148256641"/>
            <w:placeholder>
              <w:docPart w:val="49182F8AB05C4914AB320213E4DB1B71"/>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tcPr>
              <w:p w14:paraId="6B55FBDB" w14:textId="77777777" w:rsidR="001B3F63" w:rsidRPr="0058223D" w:rsidRDefault="001B3F63" w:rsidP="00817EEB">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DC"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1454" w14:paraId="6B55FBE3" w14:textId="77777777" w:rsidTr="000D1454">
        <w:trPr>
          <w:trHeight w:val="952"/>
        </w:trPr>
        <w:tc>
          <w:tcPr>
            <w:tcW w:w="2118" w:type="dxa"/>
            <w:shd w:val="clear" w:color="auto" w:fill="auto"/>
            <w:vAlign w:val="center"/>
          </w:tcPr>
          <w:p w14:paraId="6B55FBDE" w14:textId="77777777" w:rsidR="001B3F63" w:rsidRPr="00817EEB" w:rsidRDefault="001B3F63" w:rsidP="00A66983">
            <w:pPr>
              <w:rPr>
                <w:rFonts w:ascii="Arial" w:hAnsi="Arial" w:cs="Arial"/>
                <w:sz w:val="18"/>
                <w:szCs w:val="18"/>
              </w:rPr>
            </w:pPr>
            <w:r w:rsidRPr="00817EEB">
              <w:rPr>
                <w:rFonts w:ascii="Arial" w:hAnsi="Arial" w:cs="Arial"/>
                <w:sz w:val="18"/>
                <w:szCs w:val="18"/>
              </w:rPr>
              <w:t xml:space="preserve">Agreed </w:t>
            </w:r>
            <w:proofErr w:type="gramStart"/>
            <w:r w:rsidRPr="00817EEB">
              <w:rPr>
                <w:rFonts w:ascii="Arial" w:hAnsi="Arial" w:cs="Arial"/>
                <w:sz w:val="18"/>
                <w:szCs w:val="18"/>
              </w:rPr>
              <w:t>5 &amp; 10 year</w:t>
            </w:r>
            <w:proofErr w:type="gramEnd"/>
            <w:r w:rsidRPr="00817EEB">
              <w:rPr>
                <w:rFonts w:ascii="Arial" w:hAnsi="Arial" w:cs="Arial"/>
                <w:sz w:val="18"/>
                <w:szCs w:val="18"/>
              </w:rPr>
              <w:t xml:space="preserve"> inspection method for LDFM and hull structure.</w:t>
            </w:r>
          </w:p>
          <w:p w14:paraId="6B55FBDF" w14:textId="77777777" w:rsidR="001B3F63" w:rsidRPr="00817EEB" w:rsidRDefault="001B3F63" w:rsidP="00A66983">
            <w:pPr>
              <w:rPr>
                <w:rFonts w:ascii="Arial" w:hAnsi="Arial" w:cs="Arial"/>
                <w:i/>
                <w:sz w:val="18"/>
                <w:szCs w:val="18"/>
              </w:rPr>
            </w:pPr>
            <w:r w:rsidRPr="00817EEB">
              <w:rPr>
                <w:rFonts w:ascii="Arial" w:hAnsi="Arial" w:cs="Arial"/>
                <w:i/>
                <w:sz w:val="18"/>
                <w:szCs w:val="18"/>
              </w:rPr>
              <w:t>(10.4.6 Control of corrosion risk)</w:t>
            </w:r>
          </w:p>
        </w:tc>
        <w:tc>
          <w:tcPr>
            <w:tcW w:w="2877" w:type="dxa"/>
            <w:shd w:val="clear" w:color="auto" w:fill="auto"/>
            <w:vAlign w:val="center"/>
          </w:tcPr>
          <w:p w14:paraId="6B55FBE0" w14:textId="1BAD3C65" w:rsidR="001B3F63" w:rsidRPr="00817EEB" w:rsidRDefault="001B3F63" w:rsidP="00A66983">
            <w:pPr>
              <w:spacing w:before="120" w:after="120"/>
              <w:rPr>
                <w:rFonts w:ascii="Arial" w:hAnsi="Arial"/>
                <w:sz w:val="18"/>
                <w:szCs w:val="18"/>
              </w:rPr>
            </w:pPr>
            <w:r w:rsidRPr="00817EEB">
              <w:rPr>
                <w:rFonts w:ascii="Arial" w:hAnsi="Arial"/>
                <w:sz w:val="18"/>
                <w:szCs w:val="18"/>
              </w:rPr>
              <w:t>If LDFM is not readily removable, the surveyor’s recommendation should outline the future inspection method e.g. borescope inspection at 5yrs, partial deck removal at 10yrs etc.</w:t>
            </w:r>
          </w:p>
        </w:tc>
        <w:sdt>
          <w:sdtPr>
            <w:rPr>
              <w:rFonts w:ascii="Arial" w:hAnsi="Arial"/>
              <w:color w:val="2B579A"/>
              <w:sz w:val="22"/>
              <w:szCs w:val="22"/>
              <w:shd w:val="clear" w:color="auto" w:fill="E6E6E6"/>
            </w:rPr>
            <w:alias w:val="result"/>
            <w:tag w:val="choose"/>
            <w:id w:val="1824157192"/>
            <w:placeholder>
              <w:docPart w:val="440E9C6D82BE43199237DCC5676472E0"/>
            </w:placeholder>
            <w:showingPlcHdr/>
            <w:dropDownList>
              <w:listItem w:displayText="choose" w:value="choose"/>
              <w:listItem w:displayText="Y" w:value="Y"/>
              <w:listItem w:displayText="N" w:value="N"/>
              <w:listItem w:displayText="NA" w:value="NA"/>
            </w:dropDownList>
          </w:sdtPr>
          <w:sdtEndPr/>
          <w:sdtContent>
            <w:tc>
              <w:tcPr>
                <w:tcW w:w="1278" w:type="dxa"/>
                <w:shd w:val="clear" w:color="auto" w:fill="auto"/>
              </w:tcPr>
              <w:p w14:paraId="6B55FBE1" w14:textId="77777777" w:rsidR="001B3F63" w:rsidRPr="0058223D" w:rsidRDefault="001B3F63" w:rsidP="00817EEB">
                <w:pPr>
                  <w:spacing w:before="120" w:after="120"/>
                  <w:jc w:val="center"/>
                  <w:rPr>
                    <w:rFonts w:ascii="Arial" w:hAnsi="Arial"/>
                    <w:sz w:val="22"/>
                    <w:szCs w:val="22"/>
                  </w:rPr>
                </w:pPr>
                <w:r w:rsidRPr="0058223D">
                  <w:rPr>
                    <w:rStyle w:val="PlaceholderText"/>
                    <w:rFonts w:eastAsia="MS Mincho"/>
                    <w:sz w:val="22"/>
                    <w:szCs w:val="22"/>
                  </w:rPr>
                  <w:t>choose</w:t>
                </w:r>
              </w:p>
            </w:tc>
          </w:sdtContent>
        </w:sdt>
        <w:tc>
          <w:tcPr>
            <w:tcW w:w="4115" w:type="dxa"/>
            <w:shd w:val="clear" w:color="auto" w:fill="auto"/>
            <w:vAlign w:val="center"/>
          </w:tcPr>
          <w:p w14:paraId="6B55FBE2" w14:textId="77777777" w:rsidR="001B3F63" w:rsidRPr="00817EEB" w:rsidRDefault="001B3F63" w:rsidP="008B6FE4">
            <w:pPr>
              <w:rPr>
                <w:rFonts w:ascii="Arial" w:hAnsi="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B55FBE4" w14:textId="77777777" w:rsidR="001B3F63" w:rsidRDefault="001B3F63" w:rsidP="00C46AB6">
      <w:pPr>
        <w:tabs>
          <w:tab w:val="left" w:pos="1985"/>
          <w:tab w:val="left" w:pos="6237"/>
        </w:tabs>
        <w:spacing w:before="120"/>
        <w:rPr>
          <w:rFonts w:ascii="Arial" w:hAnsi="Arial" w:cs="Arial"/>
          <w:b/>
          <w:i/>
          <w:sz w:val="20"/>
          <w:szCs w:val="20"/>
        </w:rPr>
        <w:sectPr w:rsidR="001B3F63" w:rsidSect="00363E01">
          <w:footerReference w:type="default" r:id="rId14"/>
          <w:type w:val="continuous"/>
          <w:pgSz w:w="11900" w:h="16840"/>
          <w:pgMar w:top="851" w:right="567" w:bottom="567" w:left="851" w:header="426" w:footer="284" w:gutter="0"/>
          <w:cols w:sep="1" w:space="720"/>
          <w:formProt w:val="0"/>
          <w:docGrid w:linePitch="360"/>
        </w:sectPr>
      </w:pPr>
    </w:p>
    <w:p w14:paraId="6B55FBE5" w14:textId="77777777" w:rsidR="001B3F63" w:rsidRDefault="001B3F63" w:rsidP="005F7A72">
      <w:pPr>
        <w:rPr>
          <w:rFonts w:ascii="Arial" w:hAnsi="Arial" w:cs="Arial"/>
          <w:b/>
          <w:szCs w:val="18"/>
        </w:rPr>
      </w:pPr>
    </w:p>
    <w:p w14:paraId="6B55FBE6" w14:textId="77777777" w:rsidR="001B3F63" w:rsidRPr="009131A5" w:rsidRDefault="001B3F63" w:rsidP="009131A5">
      <w:pPr>
        <w:spacing w:before="240"/>
        <w:rPr>
          <w:rFonts w:ascii="Arial" w:hAnsi="Arial" w:cs="Arial"/>
          <w:b/>
          <w:szCs w:val="18"/>
        </w:rPr>
      </w:pPr>
      <w:r w:rsidRPr="009131A5">
        <w:rPr>
          <w:rFonts w:ascii="Arial" w:hAnsi="Arial" w:cs="Arial"/>
          <w:b/>
          <w:szCs w:val="18"/>
        </w:rPr>
        <w:t>Design approval compliance</w:t>
      </w:r>
    </w:p>
    <w:p w14:paraId="6B55FBE7" w14:textId="77777777" w:rsidR="001B3F63" w:rsidRPr="009131A5" w:rsidRDefault="001B3F63" w:rsidP="009131A5">
      <w:pPr>
        <w:tabs>
          <w:tab w:val="left" w:pos="738"/>
          <w:tab w:val="left" w:pos="3715"/>
          <w:tab w:val="left" w:pos="6408"/>
          <w:tab w:val="left" w:pos="8959"/>
        </w:tabs>
        <w:rPr>
          <w:rFonts w:ascii="Arial" w:hAnsi="Arial" w:cs="Arial"/>
          <w:b/>
          <w:szCs w:val="18"/>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765"/>
        <w:gridCol w:w="971"/>
        <w:gridCol w:w="3215"/>
      </w:tblGrid>
      <w:tr w:rsidR="009131A5" w:rsidRPr="009131A5" w14:paraId="6B55FBEC" w14:textId="77777777" w:rsidTr="0058223D">
        <w:trPr>
          <w:trHeight w:val="20"/>
        </w:trPr>
        <w:tc>
          <w:tcPr>
            <w:tcW w:w="1246" w:type="pct"/>
            <w:shd w:val="clear" w:color="auto" w:fill="D9D9D9"/>
          </w:tcPr>
          <w:p w14:paraId="6B55FBE8" w14:textId="77777777" w:rsidR="001B3F63" w:rsidRPr="009131A5" w:rsidRDefault="001B3F63" w:rsidP="009131A5">
            <w:pPr>
              <w:spacing w:before="120" w:after="120"/>
              <w:rPr>
                <w:rFonts w:ascii="Arial" w:hAnsi="Arial" w:cs="Arial"/>
                <w:b/>
                <w:sz w:val="18"/>
                <w:szCs w:val="18"/>
              </w:rPr>
            </w:pPr>
            <w:r w:rsidRPr="009131A5">
              <w:rPr>
                <w:rFonts w:ascii="Arial" w:hAnsi="Arial" w:cs="Arial"/>
                <w:b/>
                <w:sz w:val="18"/>
                <w:szCs w:val="18"/>
              </w:rPr>
              <w:t>Item</w:t>
            </w:r>
          </w:p>
        </w:tc>
        <w:tc>
          <w:tcPr>
            <w:tcW w:w="1777" w:type="pct"/>
            <w:shd w:val="clear" w:color="auto" w:fill="D9D9D9"/>
          </w:tcPr>
          <w:p w14:paraId="6B55FBE9" w14:textId="77777777" w:rsidR="001B3F63" w:rsidRPr="009131A5" w:rsidRDefault="001B3F63" w:rsidP="009131A5">
            <w:pPr>
              <w:spacing w:before="120" w:after="120"/>
              <w:rPr>
                <w:rFonts w:ascii="Arial" w:hAnsi="Arial" w:cs="Arial"/>
                <w:b/>
                <w:sz w:val="18"/>
                <w:szCs w:val="18"/>
              </w:rPr>
            </w:pPr>
            <w:r w:rsidRPr="009131A5">
              <w:rPr>
                <w:rFonts w:ascii="Arial" w:hAnsi="Arial" w:cs="Arial"/>
                <w:b/>
                <w:sz w:val="18"/>
                <w:szCs w:val="18"/>
              </w:rPr>
              <w:t>Survey checks</w:t>
            </w:r>
          </w:p>
        </w:tc>
        <w:tc>
          <w:tcPr>
            <w:tcW w:w="458" w:type="pct"/>
            <w:shd w:val="clear" w:color="auto" w:fill="D9D9D9"/>
          </w:tcPr>
          <w:p w14:paraId="6B55FBEA" w14:textId="77777777" w:rsidR="001B3F63" w:rsidRPr="009131A5" w:rsidRDefault="001B3F63" w:rsidP="009131A5">
            <w:pPr>
              <w:spacing w:before="120" w:after="120"/>
              <w:jc w:val="center"/>
              <w:rPr>
                <w:rFonts w:ascii="Arial" w:hAnsi="Arial" w:cs="Arial"/>
                <w:b/>
                <w:sz w:val="18"/>
                <w:szCs w:val="18"/>
              </w:rPr>
            </w:pPr>
            <w:r w:rsidRPr="009131A5">
              <w:rPr>
                <w:rFonts w:ascii="Arial" w:hAnsi="Arial" w:cs="Arial"/>
                <w:b/>
                <w:sz w:val="20"/>
                <w:szCs w:val="20"/>
              </w:rPr>
              <w:t>Y/N/NA</w:t>
            </w:r>
          </w:p>
        </w:tc>
        <w:tc>
          <w:tcPr>
            <w:tcW w:w="1518" w:type="pct"/>
            <w:shd w:val="clear" w:color="auto" w:fill="D9D9D9"/>
          </w:tcPr>
          <w:p w14:paraId="6B55FBEB" w14:textId="77777777" w:rsidR="001B3F63" w:rsidRPr="009131A5" w:rsidRDefault="001B3F63" w:rsidP="009131A5">
            <w:pPr>
              <w:spacing w:before="120" w:after="120"/>
              <w:rPr>
                <w:rFonts w:ascii="Arial" w:hAnsi="Arial" w:cs="Arial"/>
                <w:b/>
                <w:sz w:val="18"/>
                <w:szCs w:val="18"/>
              </w:rPr>
            </w:pPr>
            <w:r w:rsidRPr="009131A5">
              <w:rPr>
                <w:rFonts w:ascii="Arial" w:hAnsi="Arial" w:cs="Arial"/>
                <w:b/>
                <w:sz w:val="18"/>
                <w:szCs w:val="18"/>
              </w:rPr>
              <w:t>Surveyor Comments/ drawing / document reference</w:t>
            </w:r>
          </w:p>
        </w:tc>
      </w:tr>
      <w:tr w:rsidR="009131A5" w:rsidRPr="009131A5" w14:paraId="6B55FBF1" w14:textId="77777777" w:rsidTr="0058223D">
        <w:trPr>
          <w:trHeight w:val="20"/>
        </w:trPr>
        <w:tc>
          <w:tcPr>
            <w:tcW w:w="1246" w:type="pct"/>
            <w:shd w:val="clear" w:color="auto" w:fill="auto"/>
          </w:tcPr>
          <w:p w14:paraId="6B55FBED" w14:textId="77777777" w:rsidR="001B3F63" w:rsidRPr="009131A5" w:rsidRDefault="001B3F63" w:rsidP="009131A5">
            <w:pPr>
              <w:spacing w:before="120" w:after="120"/>
              <w:rPr>
                <w:rFonts w:ascii="Arial" w:hAnsi="Arial" w:cs="Arial"/>
                <w:sz w:val="18"/>
                <w:szCs w:val="18"/>
              </w:rPr>
            </w:pPr>
            <w:r w:rsidRPr="009131A5">
              <w:rPr>
                <w:rFonts w:ascii="Arial" w:hAnsi="Arial"/>
                <w:sz w:val="18"/>
                <w:szCs w:val="18"/>
              </w:rPr>
              <w:t>In accordance with approved plans</w:t>
            </w:r>
          </w:p>
        </w:tc>
        <w:tc>
          <w:tcPr>
            <w:tcW w:w="1777" w:type="pct"/>
            <w:shd w:val="clear" w:color="auto" w:fill="auto"/>
          </w:tcPr>
          <w:p w14:paraId="6B55FBEE" w14:textId="77777777" w:rsidR="001B3F63" w:rsidRPr="009131A5" w:rsidRDefault="001B3F63" w:rsidP="009131A5">
            <w:pPr>
              <w:spacing w:before="120" w:after="120"/>
              <w:rPr>
                <w:rFonts w:ascii="Arial" w:hAnsi="Arial"/>
                <w:sz w:val="18"/>
                <w:szCs w:val="18"/>
              </w:rPr>
            </w:pPr>
            <w:r w:rsidRPr="009131A5">
              <w:rPr>
                <w:rFonts w:ascii="Arial" w:hAnsi="Arial"/>
                <w:sz w:val="18"/>
                <w:szCs w:val="18"/>
              </w:rPr>
              <w:t>The vessel’s fire safety systems are constructed in accordance with the approved plans and design documentation.</w:t>
            </w:r>
          </w:p>
        </w:tc>
        <w:sdt>
          <w:sdtPr>
            <w:rPr>
              <w:rFonts w:ascii="Arial" w:hAnsi="Arial"/>
              <w:sz w:val="22"/>
              <w:szCs w:val="22"/>
            </w:rPr>
            <w:alias w:val="result"/>
            <w:tag w:val="choose"/>
            <w:id w:val="-539052299"/>
            <w:placeholder>
              <w:docPart w:val="8F1CA518633D474DB99FE6E44FE10B7F"/>
            </w:placeholder>
            <w:showingPlcHdr/>
            <w:dropDownList>
              <w:listItem w:displayText="choose" w:value="choose"/>
              <w:listItem w:displayText="Y" w:value="Y"/>
              <w:listItem w:displayText="N" w:value="N"/>
              <w:listItem w:displayText="NA" w:value="NA"/>
            </w:dropDownList>
          </w:sdtPr>
          <w:sdtEndPr>
            <w:rPr>
              <w:rFonts w:cs="Arial"/>
            </w:rPr>
          </w:sdtEndPr>
          <w:sdtContent>
            <w:tc>
              <w:tcPr>
                <w:tcW w:w="458" w:type="pct"/>
                <w:shd w:val="clear" w:color="auto" w:fill="auto"/>
                <w:vAlign w:val="center"/>
              </w:tcPr>
              <w:p w14:paraId="6B55FBEF" w14:textId="77777777" w:rsidR="001B3F63" w:rsidRPr="0058223D" w:rsidRDefault="001B3F63" w:rsidP="009131A5">
                <w:pPr>
                  <w:spacing w:before="120" w:after="120"/>
                  <w:jc w:val="center"/>
                  <w:rPr>
                    <w:rFonts w:ascii="Arial" w:hAnsi="Arial"/>
                    <w:sz w:val="22"/>
                    <w:szCs w:val="22"/>
                  </w:rPr>
                </w:pPr>
                <w:r w:rsidRPr="0058223D">
                  <w:rPr>
                    <w:rFonts w:ascii="Arial" w:eastAsia="MS Mincho" w:hAnsi="Arial" w:cs="Arial"/>
                    <w:color w:val="808080"/>
                    <w:sz w:val="22"/>
                    <w:szCs w:val="22"/>
                  </w:rPr>
                  <w:t>choose</w:t>
                </w:r>
              </w:p>
            </w:tc>
          </w:sdtContent>
        </w:sdt>
        <w:tc>
          <w:tcPr>
            <w:tcW w:w="1518" w:type="pct"/>
            <w:shd w:val="clear" w:color="auto" w:fill="auto"/>
          </w:tcPr>
          <w:p w14:paraId="6B55FBF0" w14:textId="77777777" w:rsidR="001B3F63" w:rsidRPr="009131A5" w:rsidRDefault="001B3F63" w:rsidP="009131A5">
            <w:pPr>
              <w:spacing w:before="120"/>
            </w:pPr>
            <w:r w:rsidRPr="009131A5">
              <w:rPr>
                <w:rFonts w:ascii="Arial" w:hAnsi="Arial" w:cs="Arial"/>
                <w:noProof/>
                <w:sz w:val="18"/>
                <w:szCs w:val="18"/>
              </w:rPr>
              <w:fldChar w:fldCharType="begin">
                <w:ffData>
                  <w:name w:val="Text1"/>
                  <w:enabled/>
                  <w:calcOnExit w:val="0"/>
                  <w:textInput/>
                </w:ffData>
              </w:fldChar>
            </w:r>
            <w:r w:rsidRPr="009131A5">
              <w:rPr>
                <w:rFonts w:ascii="Arial" w:hAnsi="Arial" w:cs="Arial"/>
                <w:noProof/>
                <w:sz w:val="18"/>
                <w:szCs w:val="18"/>
              </w:rPr>
              <w:instrText xml:space="preserve"> FORMTEXT </w:instrText>
            </w:r>
            <w:r w:rsidRPr="009131A5">
              <w:rPr>
                <w:rFonts w:ascii="Arial" w:hAnsi="Arial" w:cs="Arial"/>
                <w:noProof/>
                <w:sz w:val="18"/>
                <w:szCs w:val="18"/>
              </w:rPr>
            </w:r>
            <w:r w:rsidRPr="009131A5">
              <w:rPr>
                <w:rFonts w:ascii="Arial" w:hAnsi="Arial" w:cs="Arial"/>
                <w:noProof/>
                <w:sz w:val="18"/>
                <w:szCs w:val="18"/>
              </w:rPr>
              <w:fldChar w:fldCharType="separate"/>
            </w:r>
            <w:r w:rsidRPr="009131A5">
              <w:rPr>
                <w:rFonts w:ascii="Arial" w:hAnsi="Arial" w:cs="Arial"/>
                <w:noProof/>
                <w:sz w:val="18"/>
                <w:szCs w:val="18"/>
              </w:rPr>
              <w:t> </w:t>
            </w:r>
            <w:r w:rsidRPr="009131A5">
              <w:rPr>
                <w:rFonts w:ascii="Arial" w:hAnsi="Arial" w:cs="Arial"/>
                <w:noProof/>
                <w:sz w:val="18"/>
                <w:szCs w:val="18"/>
              </w:rPr>
              <w:t> </w:t>
            </w:r>
            <w:r w:rsidRPr="009131A5">
              <w:rPr>
                <w:rFonts w:ascii="Arial" w:hAnsi="Arial" w:cs="Arial"/>
                <w:noProof/>
                <w:sz w:val="18"/>
                <w:szCs w:val="18"/>
              </w:rPr>
              <w:t> </w:t>
            </w:r>
            <w:r w:rsidRPr="009131A5">
              <w:rPr>
                <w:rFonts w:ascii="Arial" w:hAnsi="Arial" w:cs="Arial"/>
                <w:noProof/>
                <w:sz w:val="18"/>
                <w:szCs w:val="18"/>
              </w:rPr>
              <w:t> </w:t>
            </w:r>
            <w:r w:rsidRPr="009131A5">
              <w:rPr>
                <w:rFonts w:ascii="Arial" w:hAnsi="Arial" w:cs="Arial"/>
                <w:noProof/>
                <w:sz w:val="18"/>
                <w:szCs w:val="18"/>
              </w:rPr>
              <w:t> </w:t>
            </w:r>
            <w:r w:rsidRPr="009131A5">
              <w:rPr>
                <w:rFonts w:ascii="Arial" w:hAnsi="Arial" w:cs="Arial"/>
                <w:noProof/>
                <w:sz w:val="18"/>
                <w:szCs w:val="18"/>
              </w:rPr>
              <w:fldChar w:fldCharType="end"/>
            </w:r>
          </w:p>
        </w:tc>
      </w:tr>
    </w:tbl>
    <w:p w14:paraId="6B55FBF2" w14:textId="77777777" w:rsidR="001B3F63" w:rsidRDefault="001B3F63" w:rsidP="005F7A72">
      <w:pPr>
        <w:rPr>
          <w:rFonts w:ascii="Arial" w:hAnsi="Arial" w:cs="Arial"/>
          <w:b/>
          <w:szCs w:val="18"/>
        </w:rPr>
      </w:pPr>
    </w:p>
    <w:p w14:paraId="6B55FBF3" w14:textId="77777777" w:rsidR="001B3F63" w:rsidRDefault="001B3F63" w:rsidP="009131A5">
      <w:pPr>
        <w:pStyle w:val="ListParagraph"/>
        <w:tabs>
          <w:tab w:val="left" w:pos="3119"/>
          <w:tab w:val="left" w:pos="5103"/>
          <w:tab w:val="left" w:pos="9923"/>
        </w:tabs>
        <w:spacing w:before="120" w:after="20"/>
        <w:ind w:left="-142" w:right="278"/>
        <w:rPr>
          <w:rFonts w:ascii="Arial" w:hAnsi="Arial" w:cs="Arial"/>
          <w:b/>
          <w:sz w:val="22"/>
          <w:szCs w:val="22"/>
        </w:rPr>
      </w:pPr>
      <w:r>
        <w:rPr>
          <w:rFonts w:ascii="Arial" w:hAnsi="Arial" w:cs="Arial"/>
          <w:b/>
          <w:sz w:val="22"/>
          <w:szCs w:val="22"/>
        </w:rPr>
        <w:t>Surveyor’s declaration</w:t>
      </w:r>
    </w:p>
    <w:p w14:paraId="6B55FBF4" w14:textId="77777777" w:rsidR="001B3F63" w:rsidRPr="004E6CDB" w:rsidRDefault="001B3F63" w:rsidP="009131A5">
      <w:pPr>
        <w:spacing w:before="120" w:after="40" w:line="276" w:lineRule="auto"/>
        <w:ind w:left="-142" w:right="134"/>
        <w:rPr>
          <w:rFonts w:ascii="Arial" w:hAnsi="Arial" w:cs="Arial"/>
          <w:bCs/>
          <w:sz w:val="16"/>
          <w:szCs w:val="20"/>
        </w:rPr>
      </w:pPr>
      <w:r w:rsidRPr="004E6CDB">
        <w:rPr>
          <w:rFonts w:ascii="Arial" w:hAnsi="Arial" w:cs="Arial"/>
          <w:bCs/>
          <w:sz w:val="16"/>
          <w:szCs w:val="20"/>
        </w:rPr>
        <w:t>I declare that:</w:t>
      </w:r>
    </w:p>
    <w:p w14:paraId="6B55FBF5" w14:textId="77777777" w:rsidR="001B3F63" w:rsidRPr="004E6CDB" w:rsidRDefault="001B3F63" w:rsidP="009131A5">
      <w:pPr>
        <w:numPr>
          <w:ilvl w:val="0"/>
          <w:numId w:val="27"/>
        </w:numPr>
        <w:tabs>
          <w:tab w:val="left" w:pos="284"/>
        </w:tabs>
        <w:spacing w:before="40" w:after="40" w:line="276" w:lineRule="auto"/>
        <w:ind w:left="284" w:right="134" w:hanging="426"/>
        <w:rPr>
          <w:rFonts w:ascii="Arial" w:hAnsi="Arial" w:cs="Arial"/>
          <w:iCs/>
          <w:color w:val="000000"/>
          <w:sz w:val="16"/>
          <w:szCs w:val="18"/>
          <w:lang w:val="en-US"/>
        </w:rPr>
      </w:pPr>
      <w:r w:rsidRPr="004E6CDB">
        <w:rPr>
          <w:rFonts w:ascii="Arial" w:hAnsi="Arial" w:cs="Arial"/>
          <w:iCs/>
          <w:color w:val="000000"/>
          <w:sz w:val="16"/>
          <w:szCs w:val="18"/>
          <w:lang w:val="en-US"/>
        </w:rPr>
        <w:t xml:space="preserve">I have conducted survey(s) as indicated, of the </w:t>
      </w:r>
      <w:proofErr w:type="gramStart"/>
      <w:r w:rsidRPr="004E6CDB">
        <w:rPr>
          <w:rFonts w:ascii="Arial" w:hAnsi="Arial" w:cs="Arial"/>
          <w:iCs/>
          <w:color w:val="000000"/>
          <w:sz w:val="16"/>
          <w:szCs w:val="18"/>
          <w:lang w:val="en-US"/>
        </w:rPr>
        <w:t>above mentioned</w:t>
      </w:r>
      <w:proofErr w:type="gramEnd"/>
      <w:r w:rsidRPr="004E6CDB">
        <w:rPr>
          <w:rFonts w:ascii="Arial" w:hAnsi="Arial" w:cs="Arial"/>
          <w:iCs/>
          <w:color w:val="000000"/>
          <w:sz w:val="16"/>
          <w:szCs w:val="18"/>
          <w:lang w:val="en-US"/>
        </w:rPr>
        <w:t xml:space="preserve"> vessel, in accordance with the applicable standards as set out in Marine Order 503 Certificates of Survey, and that to the extent evident from the inspection/s carried out I am satisfied that the vessel meets the standards.</w:t>
      </w:r>
    </w:p>
    <w:p w14:paraId="6B55FBF6" w14:textId="77777777" w:rsidR="001B3F63" w:rsidRPr="004E6CDB" w:rsidRDefault="001B3F63" w:rsidP="009131A5">
      <w:pPr>
        <w:numPr>
          <w:ilvl w:val="0"/>
          <w:numId w:val="27"/>
        </w:numPr>
        <w:tabs>
          <w:tab w:val="left" w:pos="284"/>
        </w:tabs>
        <w:spacing w:before="40" w:after="40" w:line="276" w:lineRule="auto"/>
        <w:ind w:left="284" w:right="134" w:hanging="426"/>
        <w:rPr>
          <w:rFonts w:ascii="Arial" w:hAnsi="Arial" w:cs="Arial"/>
          <w:iCs/>
          <w:color w:val="000000"/>
          <w:sz w:val="16"/>
          <w:szCs w:val="18"/>
          <w:lang w:val="en-US"/>
        </w:rPr>
      </w:pPr>
      <w:r w:rsidRPr="004E6CDB">
        <w:rPr>
          <w:rFonts w:ascii="Arial" w:hAnsi="Arial" w:cs="Arial"/>
          <w:iCs/>
          <w:color w:val="000000"/>
          <w:sz w:val="16"/>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6B55FBF7" w14:textId="77777777" w:rsidR="001B3F63" w:rsidRPr="004E6CDB" w:rsidRDefault="001B3F63" w:rsidP="009131A5">
      <w:pPr>
        <w:numPr>
          <w:ilvl w:val="0"/>
          <w:numId w:val="27"/>
        </w:numPr>
        <w:tabs>
          <w:tab w:val="left" w:pos="284"/>
        </w:tabs>
        <w:spacing w:before="40" w:after="40" w:line="276" w:lineRule="auto"/>
        <w:ind w:left="284" w:right="134" w:hanging="426"/>
        <w:rPr>
          <w:rFonts w:ascii="Arial" w:hAnsi="Arial"/>
          <w:sz w:val="16"/>
          <w:szCs w:val="18"/>
        </w:rPr>
      </w:pPr>
      <w:r w:rsidRPr="004E6CDB">
        <w:rPr>
          <w:rFonts w:ascii="Arial" w:eastAsia="MS Mincho" w:hAnsi="Arial" w:cs="Arial"/>
          <w:sz w:val="16"/>
          <w:szCs w:val="18"/>
          <w:lang w:val="en-US" w:eastAsia="en-AU"/>
        </w:rPr>
        <w:t xml:space="preserve">I understand and acknowledge that the Australian Maritime Safety Authority, as the National Regulator, may ask that I provide any information or </w:t>
      </w:r>
      <w:r w:rsidRPr="004E6CDB">
        <w:rPr>
          <w:rFonts w:ascii="Arial" w:hAnsi="Arial" w:cs="Arial"/>
          <w:iCs/>
          <w:color w:val="000000"/>
          <w:sz w:val="16"/>
          <w:szCs w:val="18"/>
          <w:lang w:val="en-US"/>
        </w:rPr>
        <w:t>document</w:t>
      </w:r>
      <w:r w:rsidRPr="004E6CDB">
        <w:rPr>
          <w:rFonts w:ascii="Arial" w:eastAsia="MS Mincho" w:hAnsi="Arial" w:cs="Arial"/>
          <w:sz w:val="16"/>
          <w:szCs w:val="18"/>
          <w:lang w:val="en-US" w:eastAsia="en-AU"/>
        </w:rPr>
        <w:t xml:space="preserve"> that the National Regulator reasonably considers necessary in relation to this recommendation</w:t>
      </w:r>
      <w:r w:rsidRPr="004E6CDB">
        <w:rPr>
          <w:rFonts w:ascii="Arial" w:hAnsi="Arial"/>
          <w:sz w:val="16"/>
          <w:szCs w:val="18"/>
        </w:rPr>
        <w:t>.</w:t>
      </w:r>
    </w:p>
    <w:p w14:paraId="6B55FBF8" w14:textId="77777777" w:rsidR="001B3F63" w:rsidRDefault="001B3F63" w:rsidP="009131A5">
      <w:pPr>
        <w:tabs>
          <w:tab w:val="left" w:pos="6379"/>
        </w:tabs>
        <w:spacing w:before="360" w:after="120"/>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 xml:space="preserve">    Date</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6"/>
        <w:gridCol w:w="425"/>
        <w:gridCol w:w="3662"/>
      </w:tblGrid>
      <w:tr w:rsidR="009131A5" w14:paraId="6B55FBFC" w14:textId="77777777" w:rsidTr="00AA13FE">
        <w:trPr>
          <w:trHeight w:val="340"/>
          <w:jc w:val="center"/>
        </w:trPr>
        <w:tc>
          <w:tcPr>
            <w:tcW w:w="6136" w:type="dxa"/>
            <w:tcBorders>
              <w:top w:val="single" w:sz="4" w:space="0" w:color="auto"/>
              <w:left w:val="single" w:sz="4" w:space="0" w:color="auto"/>
              <w:bottom w:val="single" w:sz="4" w:space="0" w:color="auto"/>
              <w:right w:val="single" w:sz="4" w:space="0" w:color="auto"/>
            </w:tcBorders>
            <w:shd w:val="clear" w:color="auto" w:fill="FFFFFF"/>
            <w:vAlign w:val="center"/>
          </w:tcPr>
          <w:p w14:paraId="6B55FBF9" w14:textId="77777777" w:rsidR="001B3F63" w:rsidRDefault="001B3F63" w:rsidP="00AA13FE">
            <w:pPr>
              <w:ind w:left="12" w:hanging="12"/>
              <w:jc w:val="both"/>
              <w:rPr>
                <w:rFonts w:ascii="Arial" w:hAnsi="Arial" w:cs="Arial"/>
                <w:sz w:val="20"/>
                <w:szCs w:val="20"/>
              </w:rPr>
            </w:pPr>
          </w:p>
        </w:tc>
        <w:tc>
          <w:tcPr>
            <w:tcW w:w="425" w:type="dxa"/>
            <w:tcBorders>
              <w:top w:val="nil"/>
              <w:left w:val="single" w:sz="4" w:space="0" w:color="auto"/>
              <w:bottom w:val="nil"/>
              <w:right w:val="single" w:sz="4" w:space="0" w:color="auto"/>
            </w:tcBorders>
            <w:vAlign w:val="center"/>
          </w:tcPr>
          <w:p w14:paraId="6B55FBFA" w14:textId="77777777" w:rsidR="001B3F63" w:rsidRDefault="001B3F63" w:rsidP="00AA13FE">
            <w:pPr>
              <w:rPr>
                <w:rFonts w:ascii="Arial" w:hAnsi="Arial" w:cs="Arial"/>
                <w:sz w:val="20"/>
                <w:szCs w:val="20"/>
              </w:rPr>
            </w:pPr>
          </w:p>
        </w:tc>
        <w:tc>
          <w:tcPr>
            <w:tcW w:w="36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55FBFB" w14:textId="77777777" w:rsidR="001B3F63" w:rsidRDefault="001B3F63" w:rsidP="00AA13FE">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0"/>
          </w:p>
        </w:tc>
      </w:tr>
    </w:tbl>
    <w:p w14:paraId="6B55FBFD" w14:textId="77777777" w:rsidR="001B3F63" w:rsidRPr="006B2FCF" w:rsidRDefault="001B3F63" w:rsidP="009131A5">
      <w:pPr>
        <w:spacing w:before="120" w:after="120"/>
        <w:rPr>
          <w:rFonts w:ascii="Arial" w:hAnsi="Arial" w:cs="Arial"/>
          <w:b/>
          <w:sz w:val="20"/>
          <w:szCs w:val="20"/>
        </w:rPr>
      </w:pPr>
    </w:p>
    <w:p w14:paraId="6B55FBFE" w14:textId="77777777" w:rsidR="001B3F63" w:rsidRDefault="001B3F63" w:rsidP="005F7A72">
      <w:pPr>
        <w:rPr>
          <w:rFonts w:ascii="Arial" w:hAnsi="Arial" w:cs="Arial"/>
          <w:b/>
          <w:szCs w:val="18"/>
        </w:rPr>
      </w:pPr>
    </w:p>
    <w:p w14:paraId="6B55FBFF" w14:textId="77777777" w:rsidR="001B3F63" w:rsidRPr="005F7A72" w:rsidRDefault="001B3F63" w:rsidP="005F7A72">
      <w:pPr>
        <w:rPr>
          <w:rFonts w:ascii="Arial" w:hAnsi="Arial" w:cs="Arial"/>
          <w:b/>
          <w:szCs w:val="18"/>
        </w:rPr>
      </w:pPr>
    </w:p>
    <w:sectPr w:rsidR="001B3F63" w:rsidRPr="005F7A72" w:rsidSect="00363E01">
      <w:type w:val="continuous"/>
      <w:pgSz w:w="11900" w:h="16840"/>
      <w:pgMar w:top="851" w:right="567"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49E57" w14:textId="77777777" w:rsidR="00D0689C" w:rsidRDefault="00D0689C">
      <w:r>
        <w:separator/>
      </w:r>
    </w:p>
  </w:endnote>
  <w:endnote w:type="continuationSeparator" w:id="0">
    <w:p w14:paraId="499F8D5D" w14:textId="77777777" w:rsidR="00D0689C" w:rsidRDefault="00D0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AC039" w14:textId="77777777" w:rsidR="001B3F63" w:rsidRDefault="001B3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FC00" w14:textId="77777777" w:rsidR="001B3F63" w:rsidRPr="00CA641B" w:rsidRDefault="001B3F63" w:rsidP="00F85B23">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3</w:t>
    </w:r>
    <w:r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FC06" w14:textId="32D1A041" w:rsidR="001B3F63" w:rsidRPr="00F44D09" w:rsidRDefault="001B3F63" w:rsidP="00C74695">
    <w:pPr>
      <w:pStyle w:val="Footer"/>
      <w:tabs>
        <w:tab w:val="clear" w:pos="8640"/>
      </w:tabs>
      <w:jc w:val="right"/>
      <w:rPr>
        <w:rFonts w:ascii="Arial" w:hAnsi="Arial" w:cs="Arial"/>
        <w:sz w:val="16"/>
        <w:szCs w:val="16"/>
      </w:rPr>
    </w:pPr>
    <w:r>
      <w:rPr>
        <w:rFonts w:ascii="Arial" w:hAnsi="Arial" w:cs="Arial"/>
        <w:sz w:val="16"/>
        <w:szCs w:val="16"/>
      </w:rPr>
      <w:t xml:space="preserve">AMSA554 (10/24)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FC07" w14:textId="41D0346E" w:rsidR="001B3F63" w:rsidRPr="00CA641B" w:rsidRDefault="001B3F63" w:rsidP="00F630C2">
    <w:pPr>
      <w:pStyle w:val="Footer"/>
      <w:jc w:val="right"/>
      <w:rPr>
        <w:rFonts w:ascii="Arial" w:hAnsi="Arial" w:cs="Arial"/>
        <w:sz w:val="16"/>
        <w:szCs w:val="16"/>
      </w:rPr>
    </w:pPr>
    <w:r>
      <w:rPr>
        <w:rFonts w:ascii="Arial" w:hAnsi="Arial" w:cs="Arial"/>
        <w:sz w:val="16"/>
        <w:szCs w:val="16"/>
      </w:rPr>
      <w:t xml:space="preserve">AMSA554 (10/24)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p w14:paraId="6B55FC08" w14:textId="77777777" w:rsidR="001B3F63" w:rsidRDefault="001B3F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D97C4" w14:textId="77777777" w:rsidR="00D0689C" w:rsidRDefault="00D0689C">
      <w:r>
        <w:separator/>
      </w:r>
    </w:p>
  </w:footnote>
  <w:footnote w:type="continuationSeparator" w:id="0">
    <w:p w14:paraId="5C799CD6" w14:textId="77777777" w:rsidR="00D0689C" w:rsidRDefault="00D0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B7FFA" w14:textId="77777777" w:rsidR="001B3F63" w:rsidRDefault="001B3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66FB0" w14:textId="77777777" w:rsidR="001B3F63" w:rsidRDefault="001B3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613DB2" w14:paraId="6B55FC04" w14:textId="77777777" w:rsidTr="00F44D09">
      <w:trPr>
        <w:trHeight w:val="1286"/>
      </w:trPr>
      <w:tc>
        <w:tcPr>
          <w:tcW w:w="2943" w:type="dxa"/>
          <w:shd w:val="clear" w:color="auto" w:fill="auto"/>
          <w:vAlign w:val="bottom"/>
        </w:tcPr>
        <w:p w14:paraId="6B55FC01" w14:textId="77777777" w:rsidR="001B3F63" w:rsidRPr="008369FF" w:rsidRDefault="001B3F63" w:rsidP="00A27306">
          <w:pPr>
            <w:spacing w:before="20"/>
            <w:rPr>
              <w:rFonts w:ascii="Arial" w:hAnsi="Arial" w:cs="Arial"/>
              <w:b/>
              <w:color w:val="000000"/>
              <w:sz w:val="36"/>
              <w:szCs w:val="36"/>
            </w:rPr>
          </w:pPr>
          <w:r w:rsidRPr="00817EEB">
            <w:rPr>
              <w:rFonts w:ascii="Arial" w:hAnsi="Arial" w:cs="Arial"/>
              <w:b/>
              <w:noProof/>
              <w:color w:val="000000"/>
              <w:sz w:val="36"/>
              <w:szCs w:val="36"/>
              <w:lang w:eastAsia="en-AU"/>
            </w:rPr>
            <w:drawing>
              <wp:inline distT="0" distB="0" distL="0" distR="0" wp14:anchorId="6B55FC09" wp14:editId="6B55FC0A">
                <wp:extent cx="1552575" cy="8972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897255"/>
                        </a:xfrm>
                        <a:prstGeom prst="rect">
                          <a:avLst/>
                        </a:prstGeom>
                        <a:noFill/>
                        <a:ln>
                          <a:noFill/>
                        </a:ln>
                      </pic:spPr>
                    </pic:pic>
                  </a:graphicData>
                </a:graphic>
              </wp:inline>
            </w:drawing>
          </w:r>
        </w:p>
      </w:tc>
      <w:tc>
        <w:tcPr>
          <w:tcW w:w="8222" w:type="dxa"/>
          <w:shd w:val="clear" w:color="auto" w:fill="auto"/>
          <w:vAlign w:val="center"/>
        </w:tcPr>
        <w:p w14:paraId="6B55FC02" w14:textId="77777777" w:rsidR="001B3F63" w:rsidRPr="00C00C07" w:rsidRDefault="001B3F63" w:rsidP="00685839">
          <w:pPr>
            <w:ind w:left="459"/>
            <w:rPr>
              <w:rFonts w:ascii="Arial" w:hAnsi="Arial"/>
              <w:b/>
              <w:sz w:val="32"/>
              <w:szCs w:val="36"/>
            </w:rPr>
          </w:pPr>
          <w:r w:rsidRPr="00C00C07">
            <w:rPr>
              <w:rFonts w:ascii="Arial" w:hAnsi="Arial"/>
              <w:b/>
              <w:sz w:val="32"/>
              <w:szCs w:val="36"/>
            </w:rPr>
            <w:t>SURVEY OF VESSELS FITTED WITH</w:t>
          </w:r>
        </w:p>
        <w:p w14:paraId="6B55FC03" w14:textId="77777777" w:rsidR="001B3F63" w:rsidRPr="00685839" w:rsidRDefault="001B3F63" w:rsidP="00685839">
          <w:pPr>
            <w:ind w:left="459"/>
            <w:rPr>
              <w:rFonts w:ascii="Arial" w:hAnsi="Arial"/>
              <w:b/>
              <w:sz w:val="32"/>
              <w:szCs w:val="36"/>
            </w:rPr>
          </w:pPr>
          <w:r w:rsidRPr="00C00C07">
            <w:rPr>
              <w:rFonts w:ascii="Arial" w:hAnsi="Arial"/>
              <w:b/>
              <w:sz w:val="32"/>
              <w:szCs w:val="36"/>
            </w:rPr>
            <w:t>LOW DENSITY</w:t>
          </w:r>
          <w:r>
            <w:rPr>
              <w:rFonts w:ascii="Arial" w:hAnsi="Arial"/>
              <w:b/>
              <w:sz w:val="32"/>
              <w:szCs w:val="36"/>
            </w:rPr>
            <w:t xml:space="preserve"> FLOTATION MATERIAL</w:t>
          </w:r>
        </w:p>
      </w:tc>
    </w:tr>
  </w:tbl>
  <w:p w14:paraId="6B55FC05" w14:textId="77777777" w:rsidR="001B3F63" w:rsidRPr="00A3500B" w:rsidRDefault="001B3F63" w:rsidP="00F44D09">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4"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26"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52588353">
    <w:abstractNumId w:val="22"/>
  </w:num>
  <w:num w:numId="2" w16cid:durableId="1463038072">
    <w:abstractNumId w:val="20"/>
  </w:num>
  <w:num w:numId="3" w16cid:durableId="993489098">
    <w:abstractNumId w:val="1"/>
  </w:num>
  <w:num w:numId="4" w16cid:durableId="892928142">
    <w:abstractNumId w:val="24"/>
  </w:num>
  <w:num w:numId="5" w16cid:durableId="1914385679">
    <w:abstractNumId w:val="18"/>
  </w:num>
  <w:num w:numId="6" w16cid:durableId="1212810218">
    <w:abstractNumId w:val="15"/>
  </w:num>
  <w:num w:numId="7" w16cid:durableId="1743916867">
    <w:abstractNumId w:val="9"/>
  </w:num>
  <w:num w:numId="8" w16cid:durableId="519439905">
    <w:abstractNumId w:val="5"/>
  </w:num>
  <w:num w:numId="9" w16cid:durableId="1442265994">
    <w:abstractNumId w:val="0"/>
  </w:num>
  <w:num w:numId="10" w16cid:durableId="1836144013">
    <w:abstractNumId w:val="3"/>
  </w:num>
  <w:num w:numId="11" w16cid:durableId="1535465957">
    <w:abstractNumId w:val="17"/>
  </w:num>
  <w:num w:numId="12" w16cid:durableId="1692605511">
    <w:abstractNumId w:val="12"/>
  </w:num>
  <w:num w:numId="13" w16cid:durableId="173811071">
    <w:abstractNumId w:val="10"/>
  </w:num>
  <w:num w:numId="14" w16cid:durableId="587622106">
    <w:abstractNumId w:val="14"/>
  </w:num>
  <w:num w:numId="15" w16cid:durableId="189489448">
    <w:abstractNumId w:val="11"/>
  </w:num>
  <w:num w:numId="16" w16cid:durableId="233930354">
    <w:abstractNumId w:val="7"/>
  </w:num>
  <w:num w:numId="17" w16cid:durableId="1113751083">
    <w:abstractNumId w:val="4"/>
  </w:num>
  <w:num w:numId="18" w16cid:durableId="402028412">
    <w:abstractNumId w:val="6"/>
  </w:num>
  <w:num w:numId="19" w16cid:durableId="878974528">
    <w:abstractNumId w:val="13"/>
  </w:num>
  <w:num w:numId="20" w16cid:durableId="1247498929">
    <w:abstractNumId w:val="21"/>
  </w:num>
  <w:num w:numId="21" w16cid:durableId="666055999">
    <w:abstractNumId w:val="19"/>
  </w:num>
  <w:num w:numId="22" w16cid:durableId="1817723489">
    <w:abstractNumId w:val="26"/>
  </w:num>
  <w:num w:numId="23" w16cid:durableId="1193418013">
    <w:abstractNumId w:val="16"/>
  </w:num>
  <w:num w:numId="24" w16cid:durableId="569579192">
    <w:abstractNumId w:val="2"/>
  </w:num>
  <w:num w:numId="25" w16cid:durableId="1412238484">
    <w:abstractNumId w:val="8"/>
  </w:num>
  <w:num w:numId="26" w16cid:durableId="795635233">
    <w:abstractNumId w:val="23"/>
  </w:num>
  <w:num w:numId="27" w16cid:durableId="9160158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841C3"/>
    <w:rsid w:val="00145246"/>
    <w:rsid w:val="001B3F63"/>
    <w:rsid w:val="001F65BE"/>
    <w:rsid w:val="00275A25"/>
    <w:rsid w:val="003841C3"/>
    <w:rsid w:val="004E3F6B"/>
    <w:rsid w:val="0058223D"/>
    <w:rsid w:val="00D06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FB6C"/>
  <w15:docId w15:val="{560247EF-81B1-45F4-8E6B-FE7EF488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661DBB8C694BE68DC0184A237BDED9"/>
        <w:category>
          <w:name w:val="General"/>
          <w:gallery w:val="placeholder"/>
        </w:category>
        <w:types>
          <w:type w:val="bbPlcHdr"/>
        </w:types>
        <w:behaviors>
          <w:behavior w:val="content"/>
        </w:behaviors>
        <w:guid w:val="{74E0C8A2-E2D9-47E8-84A3-23D882FDE7AD}"/>
      </w:docPartPr>
      <w:docPartBody>
        <w:p w:rsidR="002B0D4F" w:rsidRDefault="002B0D4F" w:rsidP="002B0D4F">
          <w:pPr>
            <w:pStyle w:val="47661DBB8C694BE68DC0184A237BDED9"/>
          </w:pPr>
          <w:r>
            <w:rPr>
              <w:rStyle w:val="PlaceholderText"/>
              <w:rFonts w:eastAsia="MS Mincho"/>
              <w:sz w:val="20"/>
              <w:szCs w:val="20"/>
            </w:rPr>
            <w:t>c</w:t>
          </w:r>
          <w:r w:rsidRPr="00A148D0">
            <w:rPr>
              <w:rStyle w:val="PlaceholderText"/>
              <w:sz w:val="20"/>
              <w:szCs w:val="20"/>
            </w:rPr>
            <w:t>hoose</w:t>
          </w:r>
        </w:p>
      </w:docPartBody>
    </w:docPart>
    <w:docPart>
      <w:docPartPr>
        <w:name w:val="55151E6219B74BDE958901D83B5439E7"/>
        <w:category>
          <w:name w:val="General"/>
          <w:gallery w:val="placeholder"/>
        </w:category>
        <w:types>
          <w:type w:val="bbPlcHdr"/>
        </w:types>
        <w:behaviors>
          <w:behavior w:val="content"/>
        </w:behaviors>
        <w:guid w:val="{EEA10B76-B49D-4B90-979D-B2A515F63877}"/>
      </w:docPartPr>
      <w:docPartBody>
        <w:p w:rsidR="002B0D4F" w:rsidRDefault="002B0D4F" w:rsidP="002B0D4F">
          <w:pPr>
            <w:pStyle w:val="55151E6219B74BDE958901D83B5439E7"/>
          </w:pPr>
          <w:r>
            <w:rPr>
              <w:rStyle w:val="PlaceholderText"/>
              <w:rFonts w:eastAsia="MS Mincho"/>
              <w:sz w:val="20"/>
              <w:szCs w:val="20"/>
            </w:rPr>
            <w:t>c</w:t>
          </w:r>
          <w:r w:rsidRPr="00A148D0">
            <w:rPr>
              <w:rStyle w:val="PlaceholderText"/>
              <w:sz w:val="20"/>
              <w:szCs w:val="20"/>
            </w:rPr>
            <w:t>hoose</w:t>
          </w:r>
        </w:p>
      </w:docPartBody>
    </w:docPart>
    <w:docPart>
      <w:docPartPr>
        <w:name w:val="8BA2243A944148B3BC083CC2E9788FCC"/>
        <w:category>
          <w:name w:val="General"/>
          <w:gallery w:val="placeholder"/>
        </w:category>
        <w:types>
          <w:type w:val="bbPlcHdr"/>
        </w:types>
        <w:behaviors>
          <w:behavior w:val="content"/>
        </w:behaviors>
        <w:guid w:val="{1C69A78C-87F7-48A7-9169-953590D8BDA4}"/>
      </w:docPartPr>
      <w:docPartBody>
        <w:p w:rsidR="002B0D4F" w:rsidRDefault="002B0D4F" w:rsidP="002B0D4F">
          <w:pPr>
            <w:pStyle w:val="8BA2243A944148B3BC083CC2E9788FCC"/>
          </w:pPr>
          <w:r>
            <w:rPr>
              <w:rStyle w:val="PlaceholderText"/>
              <w:rFonts w:eastAsia="MS Mincho"/>
              <w:sz w:val="20"/>
              <w:szCs w:val="20"/>
            </w:rPr>
            <w:t>c</w:t>
          </w:r>
          <w:r w:rsidRPr="00A148D0">
            <w:rPr>
              <w:rStyle w:val="PlaceholderText"/>
              <w:sz w:val="20"/>
              <w:szCs w:val="20"/>
            </w:rPr>
            <w:t>hoose</w:t>
          </w:r>
        </w:p>
      </w:docPartBody>
    </w:docPart>
    <w:docPart>
      <w:docPartPr>
        <w:name w:val="01F278D39AF44A4083E4C3ADC087C3F9"/>
        <w:category>
          <w:name w:val="General"/>
          <w:gallery w:val="placeholder"/>
        </w:category>
        <w:types>
          <w:type w:val="bbPlcHdr"/>
        </w:types>
        <w:behaviors>
          <w:behavior w:val="content"/>
        </w:behaviors>
        <w:guid w:val="{176BFCBC-7DDD-4E0C-B878-246C8EFF223F}"/>
      </w:docPartPr>
      <w:docPartBody>
        <w:p w:rsidR="002B0D4F" w:rsidRDefault="002B0D4F" w:rsidP="002B0D4F">
          <w:pPr>
            <w:pStyle w:val="01F278D39AF44A4083E4C3ADC087C3F9"/>
          </w:pPr>
          <w:r>
            <w:rPr>
              <w:rStyle w:val="PlaceholderText"/>
              <w:rFonts w:eastAsia="MS Mincho"/>
              <w:sz w:val="20"/>
              <w:szCs w:val="20"/>
            </w:rPr>
            <w:t>c</w:t>
          </w:r>
          <w:r w:rsidRPr="00A148D0">
            <w:rPr>
              <w:rStyle w:val="PlaceholderText"/>
              <w:sz w:val="20"/>
              <w:szCs w:val="20"/>
            </w:rPr>
            <w:t>hoose</w:t>
          </w:r>
        </w:p>
      </w:docPartBody>
    </w:docPart>
    <w:docPart>
      <w:docPartPr>
        <w:name w:val="C43AB790332042A9899CF5E90BFF9546"/>
        <w:category>
          <w:name w:val="General"/>
          <w:gallery w:val="placeholder"/>
        </w:category>
        <w:types>
          <w:type w:val="bbPlcHdr"/>
        </w:types>
        <w:behaviors>
          <w:behavior w:val="content"/>
        </w:behaviors>
        <w:guid w:val="{36A46F64-B26F-4412-A372-B12B95B825B5}"/>
      </w:docPartPr>
      <w:docPartBody>
        <w:p w:rsidR="002B0D4F" w:rsidRDefault="002B0D4F" w:rsidP="002B0D4F">
          <w:pPr>
            <w:pStyle w:val="C43AB790332042A9899CF5E90BFF9546"/>
          </w:pPr>
          <w:r>
            <w:rPr>
              <w:rStyle w:val="PlaceholderText"/>
              <w:rFonts w:eastAsia="MS Mincho"/>
              <w:sz w:val="20"/>
              <w:szCs w:val="20"/>
            </w:rPr>
            <w:t>c</w:t>
          </w:r>
          <w:r w:rsidRPr="00A148D0">
            <w:rPr>
              <w:rStyle w:val="PlaceholderText"/>
              <w:sz w:val="20"/>
              <w:szCs w:val="20"/>
            </w:rPr>
            <w:t>hoose</w:t>
          </w:r>
        </w:p>
      </w:docPartBody>
    </w:docPart>
    <w:docPart>
      <w:docPartPr>
        <w:name w:val="D3B8ED426DEC4AAC88871CC3D14DE8CF"/>
        <w:category>
          <w:name w:val="General"/>
          <w:gallery w:val="placeholder"/>
        </w:category>
        <w:types>
          <w:type w:val="bbPlcHdr"/>
        </w:types>
        <w:behaviors>
          <w:behavior w:val="content"/>
        </w:behaviors>
        <w:guid w:val="{650010A6-BF29-4F1F-90DC-92CDEB8983BD}"/>
      </w:docPartPr>
      <w:docPartBody>
        <w:p w:rsidR="002B0D4F" w:rsidRDefault="002B0D4F" w:rsidP="002B0D4F">
          <w:pPr>
            <w:pStyle w:val="D3B8ED426DEC4AAC88871CC3D14DE8CF"/>
          </w:pPr>
          <w:r>
            <w:rPr>
              <w:rStyle w:val="PlaceholderText"/>
              <w:rFonts w:eastAsia="MS Mincho"/>
              <w:sz w:val="20"/>
              <w:szCs w:val="20"/>
            </w:rPr>
            <w:t>c</w:t>
          </w:r>
          <w:r w:rsidRPr="00A148D0">
            <w:rPr>
              <w:rStyle w:val="PlaceholderText"/>
              <w:sz w:val="20"/>
              <w:szCs w:val="20"/>
            </w:rPr>
            <w:t>hoose</w:t>
          </w:r>
        </w:p>
      </w:docPartBody>
    </w:docPart>
    <w:docPart>
      <w:docPartPr>
        <w:name w:val="28136118987D45DBA3BED14AE2F50288"/>
        <w:category>
          <w:name w:val="General"/>
          <w:gallery w:val="placeholder"/>
        </w:category>
        <w:types>
          <w:type w:val="bbPlcHdr"/>
        </w:types>
        <w:behaviors>
          <w:behavior w:val="content"/>
        </w:behaviors>
        <w:guid w:val="{59A5F2B0-3862-4127-9B13-FAB60EA6631E}"/>
      </w:docPartPr>
      <w:docPartBody>
        <w:p w:rsidR="002B0D4F" w:rsidRDefault="002B0D4F" w:rsidP="002B0D4F">
          <w:pPr>
            <w:pStyle w:val="28136118987D45DBA3BED14AE2F50288"/>
          </w:pPr>
          <w:r>
            <w:rPr>
              <w:rStyle w:val="PlaceholderText"/>
              <w:rFonts w:eastAsia="MS Mincho"/>
              <w:sz w:val="20"/>
              <w:szCs w:val="20"/>
            </w:rPr>
            <w:t>c</w:t>
          </w:r>
          <w:r w:rsidRPr="00A148D0">
            <w:rPr>
              <w:rStyle w:val="PlaceholderText"/>
              <w:sz w:val="20"/>
              <w:szCs w:val="20"/>
            </w:rPr>
            <w:t>hoose</w:t>
          </w:r>
        </w:p>
      </w:docPartBody>
    </w:docPart>
    <w:docPart>
      <w:docPartPr>
        <w:name w:val="46EF5575F6AE4D14B49F25E9651DAFE8"/>
        <w:category>
          <w:name w:val="General"/>
          <w:gallery w:val="placeholder"/>
        </w:category>
        <w:types>
          <w:type w:val="bbPlcHdr"/>
        </w:types>
        <w:behaviors>
          <w:behavior w:val="content"/>
        </w:behaviors>
        <w:guid w:val="{062FA3E8-DFA3-4889-A0AE-371D12435FD7}"/>
      </w:docPartPr>
      <w:docPartBody>
        <w:p w:rsidR="002B0D4F" w:rsidRDefault="002B0D4F" w:rsidP="002B0D4F">
          <w:pPr>
            <w:pStyle w:val="46EF5575F6AE4D14B49F25E9651DAFE8"/>
          </w:pPr>
          <w:r>
            <w:rPr>
              <w:rStyle w:val="PlaceholderText"/>
              <w:rFonts w:eastAsia="MS Mincho"/>
              <w:sz w:val="20"/>
              <w:szCs w:val="20"/>
            </w:rPr>
            <w:t>c</w:t>
          </w:r>
          <w:r w:rsidRPr="00A148D0">
            <w:rPr>
              <w:rStyle w:val="PlaceholderText"/>
              <w:sz w:val="20"/>
              <w:szCs w:val="20"/>
            </w:rPr>
            <w:t>hoose</w:t>
          </w:r>
        </w:p>
      </w:docPartBody>
    </w:docPart>
    <w:docPart>
      <w:docPartPr>
        <w:name w:val="F7807F0B007D4A5FBECA5B21D1ABDBF8"/>
        <w:category>
          <w:name w:val="General"/>
          <w:gallery w:val="placeholder"/>
        </w:category>
        <w:types>
          <w:type w:val="bbPlcHdr"/>
        </w:types>
        <w:behaviors>
          <w:behavior w:val="content"/>
        </w:behaviors>
        <w:guid w:val="{9CCEB1E2-09C9-4CB2-97DA-F0DAC40CE9D3}"/>
      </w:docPartPr>
      <w:docPartBody>
        <w:p w:rsidR="002B0D4F" w:rsidRDefault="002B0D4F" w:rsidP="002B0D4F">
          <w:pPr>
            <w:pStyle w:val="F7807F0B007D4A5FBECA5B21D1ABDBF8"/>
          </w:pPr>
          <w:r>
            <w:rPr>
              <w:rStyle w:val="PlaceholderText"/>
              <w:rFonts w:eastAsia="MS Mincho"/>
              <w:sz w:val="20"/>
              <w:szCs w:val="20"/>
            </w:rPr>
            <w:t>c</w:t>
          </w:r>
          <w:r w:rsidRPr="00A148D0">
            <w:rPr>
              <w:rStyle w:val="PlaceholderText"/>
              <w:sz w:val="20"/>
              <w:szCs w:val="20"/>
            </w:rPr>
            <w:t>hoose</w:t>
          </w:r>
        </w:p>
      </w:docPartBody>
    </w:docPart>
    <w:docPart>
      <w:docPartPr>
        <w:name w:val="C90FCD12138243F1BAB09D4A220CC5E8"/>
        <w:category>
          <w:name w:val="General"/>
          <w:gallery w:val="placeholder"/>
        </w:category>
        <w:types>
          <w:type w:val="bbPlcHdr"/>
        </w:types>
        <w:behaviors>
          <w:behavior w:val="content"/>
        </w:behaviors>
        <w:guid w:val="{7E1355AB-0B87-40E8-93C0-98BEAC5DA445}"/>
      </w:docPartPr>
      <w:docPartBody>
        <w:p w:rsidR="002B0D4F" w:rsidRDefault="002B0D4F" w:rsidP="002B0D4F">
          <w:pPr>
            <w:pStyle w:val="C90FCD12138243F1BAB09D4A220CC5E8"/>
          </w:pPr>
          <w:r>
            <w:rPr>
              <w:rStyle w:val="PlaceholderText"/>
              <w:rFonts w:eastAsia="MS Mincho"/>
              <w:sz w:val="20"/>
              <w:szCs w:val="20"/>
            </w:rPr>
            <w:t>c</w:t>
          </w:r>
          <w:r w:rsidRPr="00A148D0">
            <w:rPr>
              <w:rStyle w:val="PlaceholderText"/>
              <w:sz w:val="20"/>
              <w:szCs w:val="20"/>
            </w:rPr>
            <w:t>hoose</w:t>
          </w:r>
        </w:p>
      </w:docPartBody>
    </w:docPart>
    <w:docPart>
      <w:docPartPr>
        <w:name w:val="49182F8AB05C4914AB320213E4DB1B71"/>
        <w:category>
          <w:name w:val="General"/>
          <w:gallery w:val="placeholder"/>
        </w:category>
        <w:types>
          <w:type w:val="bbPlcHdr"/>
        </w:types>
        <w:behaviors>
          <w:behavior w:val="content"/>
        </w:behaviors>
        <w:guid w:val="{5462D0C2-E423-4050-86A9-4464E273385F}"/>
      </w:docPartPr>
      <w:docPartBody>
        <w:p w:rsidR="002B0D4F" w:rsidRDefault="002B0D4F" w:rsidP="002B0D4F">
          <w:pPr>
            <w:pStyle w:val="49182F8AB05C4914AB320213E4DB1B71"/>
          </w:pPr>
          <w:r>
            <w:rPr>
              <w:rStyle w:val="PlaceholderText"/>
              <w:rFonts w:eastAsia="MS Mincho"/>
              <w:sz w:val="20"/>
              <w:szCs w:val="20"/>
            </w:rPr>
            <w:t>c</w:t>
          </w:r>
          <w:r w:rsidRPr="00A148D0">
            <w:rPr>
              <w:rStyle w:val="PlaceholderText"/>
              <w:sz w:val="20"/>
              <w:szCs w:val="20"/>
            </w:rPr>
            <w:t>hoose</w:t>
          </w:r>
        </w:p>
      </w:docPartBody>
    </w:docPart>
    <w:docPart>
      <w:docPartPr>
        <w:name w:val="440E9C6D82BE43199237DCC5676472E0"/>
        <w:category>
          <w:name w:val="General"/>
          <w:gallery w:val="placeholder"/>
        </w:category>
        <w:types>
          <w:type w:val="bbPlcHdr"/>
        </w:types>
        <w:behaviors>
          <w:behavior w:val="content"/>
        </w:behaviors>
        <w:guid w:val="{693AB47C-71FF-422A-847D-30EBE486DF95}"/>
      </w:docPartPr>
      <w:docPartBody>
        <w:p w:rsidR="002B0D4F" w:rsidRDefault="002B0D4F" w:rsidP="002B0D4F">
          <w:pPr>
            <w:pStyle w:val="440E9C6D82BE43199237DCC5676472E0"/>
          </w:pPr>
          <w:r>
            <w:rPr>
              <w:rStyle w:val="PlaceholderText"/>
              <w:rFonts w:eastAsia="MS Mincho"/>
              <w:sz w:val="20"/>
              <w:szCs w:val="20"/>
            </w:rPr>
            <w:t>c</w:t>
          </w:r>
          <w:r w:rsidRPr="00A148D0">
            <w:rPr>
              <w:rStyle w:val="PlaceholderText"/>
              <w:sz w:val="20"/>
              <w:szCs w:val="20"/>
            </w:rPr>
            <w:t>hoose</w:t>
          </w:r>
        </w:p>
      </w:docPartBody>
    </w:docPart>
    <w:docPart>
      <w:docPartPr>
        <w:name w:val="8F1CA518633D474DB99FE6E44FE10B7F"/>
        <w:category>
          <w:name w:val="General"/>
          <w:gallery w:val="placeholder"/>
        </w:category>
        <w:types>
          <w:type w:val="bbPlcHdr"/>
        </w:types>
        <w:behaviors>
          <w:behavior w:val="content"/>
        </w:behaviors>
        <w:guid w:val="{9C738368-3ACA-4608-8630-66436D98BDC4}"/>
      </w:docPartPr>
      <w:docPartBody>
        <w:p w:rsidR="002B0D4F" w:rsidRDefault="002B0D4F" w:rsidP="002B0D4F">
          <w:pPr>
            <w:pStyle w:val="8F1CA518633D474DB99FE6E44FE10B7F"/>
          </w:pPr>
          <w:r>
            <w:rPr>
              <w:rStyle w:val="PlaceholderText"/>
              <w:rFonts w:eastAsia="MS Mincho"/>
              <w:sz w:val="20"/>
              <w:szCs w:val="20"/>
            </w:rPr>
            <w:t>c</w:t>
          </w:r>
          <w:r w:rsidRPr="00A148D0">
            <w:rPr>
              <w:rStyle w:val="PlaceholderText"/>
              <w:sz w:val="20"/>
              <w:szCs w:val="20"/>
            </w:rPr>
            <w:t>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4F"/>
    <w:rsid w:val="00145246"/>
    <w:rsid w:val="00275A25"/>
    <w:rsid w:val="002B0D4F"/>
    <w:rsid w:val="004E3F6B"/>
    <w:rsid w:val="007032AF"/>
    <w:rsid w:val="00D242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B0D4F"/>
    <w:rPr>
      <w:color w:val="808080"/>
    </w:rPr>
  </w:style>
  <w:style w:type="paragraph" w:customStyle="1" w:styleId="47661DBB8C694BE68DC0184A237BDED9">
    <w:name w:val="47661DBB8C694BE68DC0184A237BDED9"/>
    <w:rsid w:val="002B0D4F"/>
  </w:style>
  <w:style w:type="paragraph" w:customStyle="1" w:styleId="55151E6219B74BDE958901D83B5439E7">
    <w:name w:val="55151E6219B74BDE958901D83B5439E7"/>
    <w:rsid w:val="002B0D4F"/>
  </w:style>
  <w:style w:type="paragraph" w:customStyle="1" w:styleId="8BA2243A944148B3BC083CC2E9788FCC">
    <w:name w:val="8BA2243A944148B3BC083CC2E9788FCC"/>
    <w:rsid w:val="002B0D4F"/>
  </w:style>
  <w:style w:type="paragraph" w:customStyle="1" w:styleId="01F278D39AF44A4083E4C3ADC087C3F9">
    <w:name w:val="01F278D39AF44A4083E4C3ADC087C3F9"/>
    <w:rsid w:val="002B0D4F"/>
  </w:style>
  <w:style w:type="paragraph" w:customStyle="1" w:styleId="C43AB790332042A9899CF5E90BFF9546">
    <w:name w:val="C43AB790332042A9899CF5E90BFF9546"/>
    <w:rsid w:val="002B0D4F"/>
  </w:style>
  <w:style w:type="paragraph" w:customStyle="1" w:styleId="D3B8ED426DEC4AAC88871CC3D14DE8CF">
    <w:name w:val="D3B8ED426DEC4AAC88871CC3D14DE8CF"/>
    <w:rsid w:val="002B0D4F"/>
  </w:style>
  <w:style w:type="paragraph" w:customStyle="1" w:styleId="28136118987D45DBA3BED14AE2F50288">
    <w:name w:val="28136118987D45DBA3BED14AE2F50288"/>
    <w:rsid w:val="002B0D4F"/>
  </w:style>
  <w:style w:type="paragraph" w:customStyle="1" w:styleId="46EF5575F6AE4D14B49F25E9651DAFE8">
    <w:name w:val="46EF5575F6AE4D14B49F25E9651DAFE8"/>
    <w:rsid w:val="002B0D4F"/>
  </w:style>
  <w:style w:type="paragraph" w:customStyle="1" w:styleId="F7807F0B007D4A5FBECA5B21D1ABDBF8">
    <w:name w:val="F7807F0B007D4A5FBECA5B21D1ABDBF8"/>
    <w:rsid w:val="002B0D4F"/>
  </w:style>
  <w:style w:type="paragraph" w:customStyle="1" w:styleId="C90FCD12138243F1BAB09D4A220CC5E8">
    <w:name w:val="C90FCD12138243F1BAB09D4A220CC5E8"/>
    <w:rsid w:val="002B0D4F"/>
  </w:style>
  <w:style w:type="paragraph" w:customStyle="1" w:styleId="49182F8AB05C4914AB320213E4DB1B71">
    <w:name w:val="49182F8AB05C4914AB320213E4DB1B71"/>
    <w:rsid w:val="002B0D4F"/>
  </w:style>
  <w:style w:type="paragraph" w:customStyle="1" w:styleId="440E9C6D82BE43199237DCC5676472E0">
    <w:name w:val="440E9C6D82BE43199237DCC5676472E0"/>
    <w:rsid w:val="002B0D4F"/>
  </w:style>
  <w:style w:type="paragraph" w:customStyle="1" w:styleId="8F1CA518633D474DB99FE6E44FE10B7F">
    <w:name w:val="8F1CA518633D474DB99FE6E44FE10B7F"/>
    <w:rsid w:val="002B0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FCC92-90E0-4E32-9D60-7CBF3E4C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dc:creator>
  <cp:keywords/>
  <dc:description/>
  <cp:lastModifiedBy>VSU</cp:lastModifiedBy>
  <cp:revision>7</cp:revision>
  <cp:lastPrinted>2015-04-08T02:53:00Z</cp:lastPrinted>
  <dcterms:created xsi:type="dcterms:W3CDTF">2024-07-15T23:42:00Z</dcterms:created>
  <dcterms:modified xsi:type="dcterms:W3CDTF">2024-10-29T04:12:00Z</dcterms:modified>
</cp:coreProperties>
</file>