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1B61F" w14:textId="77777777" w:rsidR="00BA6560" w:rsidRPr="006A4027" w:rsidRDefault="00BA6560" w:rsidP="005B6B90">
      <w:pPr>
        <w:pBdr>
          <w:top w:val="single" w:sz="4" w:space="1" w:color="auto"/>
        </w:pBdr>
        <w:spacing w:beforeLines="50" w:before="120" w:afterLines="40" w:after="96"/>
        <w:jc w:val="both"/>
        <w:rPr>
          <w:rFonts w:ascii="Arial" w:hAnsi="Arial" w:cs="Arial"/>
          <w:i/>
          <w:sz w:val="18"/>
          <w:szCs w:val="18"/>
        </w:rPr>
      </w:pPr>
      <w:r>
        <w:rPr>
          <w:rFonts w:ascii="Arial" w:hAnsi="Arial" w:cs="Arial"/>
          <w:sz w:val="18"/>
          <w:szCs w:val="18"/>
        </w:rPr>
        <w:t>A person who is affected by a revi</w:t>
      </w:r>
      <w:r w:rsidR="00E6519E">
        <w:rPr>
          <w:rFonts w:ascii="Arial" w:hAnsi="Arial" w:cs="Arial"/>
          <w:sz w:val="18"/>
          <w:szCs w:val="18"/>
        </w:rPr>
        <w:t>e</w:t>
      </w:r>
      <w:r>
        <w:rPr>
          <w:rFonts w:ascii="Arial" w:hAnsi="Arial" w:cs="Arial"/>
          <w:sz w:val="18"/>
          <w:szCs w:val="18"/>
        </w:rPr>
        <w:t xml:space="preserve">wable decision made under the </w:t>
      </w:r>
      <w:r>
        <w:rPr>
          <w:rFonts w:ascii="Arial" w:hAnsi="Arial" w:cs="Arial"/>
          <w:i/>
          <w:sz w:val="18"/>
          <w:szCs w:val="18"/>
        </w:rPr>
        <w:t xml:space="preserve">Marine Safety (Domestic Commercial Vessel) National Law </w:t>
      </w:r>
      <w:r w:rsidRPr="00BA6560">
        <w:rPr>
          <w:rFonts w:ascii="Arial" w:hAnsi="Arial" w:cs="Arial"/>
          <w:sz w:val="18"/>
          <w:szCs w:val="18"/>
        </w:rPr>
        <w:t>Act</w:t>
      </w:r>
      <w:r>
        <w:rPr>
          <w:rFonts w:ascii="Arial" w:hAnsi="Arial" w:cs="Arial"/>
          <w:sz w:val="18"/>
          <w:szCs w:val="18"/>
        </w:rPr>
        <w:t xml:space="preserve"> </w:t>
      </w:r>
      <w:r w:rsidRPr="00BA6560">
        <w:rPr>
          <w:rFonts w:ascii="Arial" w:hAnsi="Arial" w:cs="Arial"/>
          <w:i/>
          <w:sz w:val="18"/>
          <w:szCs w:val="18"/>
        </w:rPr>
        <w:t>2012</w:t>
      </w:r>
      <w:r w:rsidR="006A4027">
        <w:rPr>
          <w:rFonts w:ascii="Arial" w:hAnsi="Arial" w:cs="Arial"/>
          <w:i/>
          <w:sz w:val="18"/>
          <w:szCs w:val="18"/>
        </w:rPr>
        <w:t xml:space="preserve"> </w:t>
      </w:r>
      <w:r w:rsidR="006A4027">
        <w:rPr>
          <w:rFonts w:ascii="Arial" w:hAnsi="Arial" w:cs="Arial"/>
          <w:sz w:val="18"/>
          <w:szCs w:val="18"/>
        </w:rPr>
        <w:t>(“National Law”)</w:t>
      </w:r>
      <w:r>
        <w:rPr>
          <w:rFonts w:ascii="Arial" w:hAnsi="Arial" w:cs="Arial"/>
          <w:i/>
          <w:sz w:val="18"/>
          <w:szCs w:val="18"/>
        </w:rPr>
        <w:t xml:space="preserve"> </w:t>
      </w:r>
      <w:r>
        <w:rPr>
          <w:rFonts w:ascii="Arial" w:hAnsi="Arial" w:cs="Arial"/>
          <w:sz w:val="18"/>
          <w:szCs w:val="18"/>
        </w:rPr>
        <w:t xml:space="preserve">may apply to the National Regulator </w:t>
      </w:r>
      <w:r w:rsidR="00C73037">
        <w:rPr>
          <w:rFonts w:ascii="Arial" w:hAnsi="Arial" w:cs="Arial"/>
          <w:sz w:val="18"/>
          <w:szCs w:val="18"/>
        </w:rPr>
        <w:t>f</w:t>
      </w:r>
      <w:r>
        <w:rPr>
          <w:rFonts w:ascii="Arial" w:hAnsi="Arial" w:cs="Arial"/>
          <w:sz w:val="18"/>
          <w:szCs w:val="18"/>
        </w:rPr>
        <w:t>or i</w:t>
      </w:r>
      <w:r w:rsidR="006A4027">
        <w:rPr>
          <w:rFonts w:ascii="Arial" w:hAnsi="Arial" w:cs="Arial"/>
          <w:sz w:val="18"/>
          <w:szCs w:val="18"/>
        </w:rPr>
        <w:t xml:space="preserve">nternal review of the decision in accordance with </w:t>
      </w:r>
      <w:r w:rsidR="006A4027">
        <w:rPr>
          <w:rFonts w:ascii="Arial" w:hAnsi="Arial" w:cs="Arial"/>
          <w:i/>
          <w:sz w:val="18"/>
          <w:szCs w:val="18"/>
        </w:rPr>
        <w:t xml:space="preserve">Section 140 of the National Law </w:t>
      </w:r>
      <w:r w:rsidR="006A4027" w:rsidRPr="006A4027">
        <w:rPr>
          <w:rFonts w:ascii="Arial" w:hAnsi="Arial" w:cs="Arial"/>
          <w:sz w:val="18"/>
          <w:szCs w:val="18"/>
        </w:rPr>
        <w:t>and</w:t>
      </w:r>
      <w:r w:rsidR="006A4027">
        <w:rPr>
          <w:rFonts w:ascii="Arial" w:hAnsi="Arial" w:cs="Arial"/>
          <w:sz w:val="18"/>
          <w:szCs w:val="18"/>
        </w:rPr>
        <w:t xml:space="preserve"> </w:t>
      </w:r>
      <w:r w:rsidR="006A4027">
        <w:rPr>
          <w:rFonts w:ascii="Arial" w:hAnsi="Arial" w:cs="Arial"/>
          <w:i/>
          <w:sz w:val="18"/>
          <w:szCs w:val="18"/>
        </w:rPr>
        <w:t>Marine Order 501 (Administration</w:t>
      </w:r>
      <w:r w:rsidR="006A4027">
        <w:rPr>
          <w:rFonts w:ascii="Arial" w:hAnsi="Arial" w:cs="Arial"/>
          <w:sz w:val="18"/>
          <w:szCs w:val="18"/>
        </w:rPr>
        <w:t xml:space="preserve"> </w:t>
      </w:r>
      <w:r w:rsidR="006A4027">
        <w:rPr>
          <w:rFonts w:ascii="Arial" w:hAnsi="Arial" w:cs="Arial"/>
          <w:i/>
          <w:sz w:val="18"/>
          <w:szCs w:val="18"/>
        </w:rPr>
        <w:t>– national law) 2013.</w:t>
      </w:r>
    </w:p>
    <w:p w14:paraId="36347DEE" w14:textId="77777777" w:rsidR="00E6519E" w:rsidRDefault="00BA6560" w:rsidP="005B6B90">
      <w:pPr>
        <w:spacing w:beforeLines="40" w:before="96" w:afterLines="40" w:after="96"/>
        <w:jc w:val="both"/>
        <w:rPr>
          <w:rFonts w:ascii="Arial" w:hAnsi="Arial" w:cs="Arial"/>
          <w:sz w:val="18"/>
          <w:szCs w:val="18"/>
        </w:rPr>
      </w:pPr>
      <w:r>
        <w:rPr>
          <w:rFonts w:ascii="Arial" w:hAnsi="Arial" w:cs="Arial"/>
          <w:sz w:val="18"/>
          <w:szCs w:val="18"/>
        </w:rPr>
        <w:t>An application for internal review, in most circumstances, must be made within 30 days after notification of a decision. Applications made after this period may not be considered.</w:t>
      </w:r>
    </w:p>
    <w:p w14:paraId="16CFF5EB" w14:textId="77777777" w:rsidR="00194DC8" w:rsidRPr="001D438B" w:rsidRDefault="00BA6560" w:rsidP="005B6B90">
      <w:pPr>
        <w:pBdr>
          <w:bottom w:val="single" w:sz="4" w:space="1" w:color="auto"/>
        </w:pBdr>
        <w:spacing w:beforeLines="40" w:before="96" w:afterLines="50" w:after="120"/>
        <w:jc w:val="both"/>
        <w:rPr>
          <w:rFonts w:ascii="Arial" w:hAnsi="Arial" w:cs="Arial"/>
          <w:sz w:val="18"/>
          <w:szCs w:val="18"/>
        </w:rPr>
      </w:pPr>
      <w:r>
        <w:rPr>
          <w:rFonts w:ascii="Arial" w:hAnsi="Arial" w:cs="Arial"/>
          <w:sz w:val="18"/>
          <w:szCs w:val="18"/>
        </w:rPr>
        <w:t xml:space="preserve">To lodge, send your completed application, with supporting documentation, to </w:t>
      </w:r>
      <w:r w:rsidR="002972D4" w:rsidRPr="002972D4">
        <w:rPr>
          <w:rFonts w:ascii="Arial" w:hAnsi="Arial" w:cs="Arial"/>
          <w:sz w:val="18"/>
          <w:szCs w:val="18"/>
        </w:rPr>
        <w:t>Standards Secretariat</w:t>
      </w:r>
      <w:r>
        <w:rPr>
          <w:rFonts w:ascii="Arial" w:hAnsi="Arial" w:cs="Arial"/>
          <w:sz w:val="18"/>
          <w:szCs w:val="18"/>
        </w:rPr>
        <w:t xml:space="preserve">, </w:t>
      </w:r>
      <w:r w:rsidR="002972D4">
        <w:rPr>
          <w:rFonts w:ascii="Arial" w:hAnsi="Arial" w:cs="Arial"/>
          <w:sz w:val="18"/>
          <w:szCs w:val="18"/>
        </w:rPr>
        <w:t>Standards</w:t>
      </w:r>
      <w:r>
        <w:rPr>
          <w:rFonts w:ascii="Arial" w:hAnsi="Arial" w:cs="Arial"/>
          <w:sz w:val="18"/>
          <w:szCs w:val="18"/>
        </w:rPr>
        <w:t xml:space="preserve">, Australian Maritime Safety Authority, GPO Box 2181, Canberra ACT 2601, or email to </w:t>
      </w:r>
      <w:hyperlink r:id="rId8" w:history="1">
        <w:r w:rsidR="002972D4" w:rsidRPr="002972D4">
          <w:rPr>
            <w:rFonts w:ascii="Arial" w:hAnsi="Arial" w:cs="Arial"/>
            <w:color w:val="2D0BF9"/>
            <w:sz w:val="18"/>
            <w:szCs w:val="18"/>
          </w:rPr>
          <w:t>Standardssecretariat@amsa.gov.au</w:t>
        </w:r>
      </w:hyperlink>
      <w:r w:rsidR="00102A4D">
        <w:rPr>
          <w:rFonts w:ascii="Arial" w:hAnsi="Arial" w:cs="Arial"/>
          <w:sz w:val="18"/>
          <w:szCs w:val="18"/>
        </w:rPr>
        <w:t>.</w:t>
      </w:r>
      <w:r w:rsidR="00D85A73">
        <w:rPr>
          <w:rFonts w:ascii="Arial" w:hAnsi="Arial" w:cs="Arial"/>
          <w:sz w:val="18"/>
          <w:szCs w:val="18"/>
        </w:rPr>
        <w:t xml:space="preserve"> Th</w:t>
      </w:r>
      <w:r w:rsidR="00D85A73" w:rsidRPr="00D85A73">
        <w:rPr>
          <w:rFonts w:ascii="Arial" w:hAnsi="Arial" w:cs="Arial"/>
          <w:sz w:val="18"/>
          <w:szCs w:val="18"/>
        </w:rPr>
        <w:t>e maximum file size you can send to our email address is 10 MB.</w:t>
      </w:r>
    </w:p>
    <w:p w14:paraId="431A05C6" w14:textId="77777777" w:rsidR="00194DC8" w:rsidRDefault="00194DC8" w:rsidP="005B6B90">
      <w:pPr>
        <w:pStyle w:val="ListParagraph"/>
        <w:spacing w:before="120" w:after="120"/>
        <w:ind w:left="0"/>
        <w:contextualSpacing w:val="0"/>
        <w:jc w:val="both"/>
        <w:rPr>
          <w:rFonts w:ascii="Arial" w:hAnsi="Arial" w:cs="Arial"/>
          <w:b/>
          <w:szCs w:val="28"/>
        </w:rPr>
      </w:pPr>
      <w:r>
        <w:rPr>
          <w:rFonts w:ascii="Arial" w:hAnsi="Arial" w:cs="Arial"/>
          <w:b/>
          <w:szCs w:val="28"/>
        </w:rPr>
        <w:t>A. Applicant details</w:t>
      </w:r>
    </w:p>
    <w:p w14:paraId="585C48C2" w14:textId="77777777" w:rsidR="001D440A" w:rsidRPr="006C57DA" w:rsidRDefault="001D440A" w:rsidP="005B6B90">
      <w:pPr>
        <w:jc w:val="both"/>
        <w:rPr>
          <w:rFonts w:ascii="Arial" w:hAnsi="Arial" w:cs="Arial"/>
          <w:sz w:val="18"/>
          <w:szCs w:val="20"/>
        </w:rPr>
      </w:pPr>
      <w:r w:rsidRPr="00A8286A">
        <w:rPr>
          <w:rFonts w:ascii="Arial" w:hAnsi="Arial" w:cs="Arial"/>
          <w:sz w:val="18"/>
          <w:szCs w:val="16"/>
        </w:rPr>
        <w:t xml:space="preserve">Title (Mr, Mrs, </w:t>
      </w:r>
      <w:r w:rsidR="00C431C8">
        <w:rPr>
          <w:rFonts w:ascii="Arial" w:hAnsi="Arial" w:cs="Arial"/>
          <w:sz w:val="18"/>
          <w:szCs w:val="16"/>
        </w:rPr>
        <w:t>Ms</w:t>
      </w:r>
      <w:r w:rsidRPr="00A8286A">
        <w:rPr>
          <w:rFonts w:ascii="Arial" w:hAnsi="Arial" w:cs="Arial"/>
          <w:sz w:val="18"/>
          <w:szCs w:val="16"/>
        </w:rPr>
        <w:t>, etc.)</w:t>
      </w:r>
      <w:r>
        <w:rPr>
          <w:rFonts w:ascii="Arial" w:hAnsi="Arial" w:cs="Arial"/>
          <w:sz w:val="18"/>
          <w:szCs w:val="16"/>
        </w:rPr>
        <w:tab/>
        <w:t>Surname</w:t>
      </w:r>
      <w:r w:rsidRPr="006C57DA">
        <w:rPr>
          <w:rFonts w:ascii="Arial" w:hAnsi="Arial" w:cs="Arial"/>
          <w:sz w:val="18"/>
          <w:szCs w:val="20"/>
        </w:rPr>
        <w:tab/>
      </w:r>
      <w:r>
        <w:rPr>
          <w:rFonts w:ascii="Arial" w:hAnsi="Arial" w:cs="Arial"/>
          <w:sz w:val="18"/>
          <w:szCs w:val="20"/>
        </w:rPr>
        <w:t xml:space="preserve">Given name </w:t>
      </w:r>
      <w:r w:rsidR="001D438B">
        <w:rPr>
          <w:rFonts w:ascii="Arial" w:hAnsi="Arial" w:cs="Arial"/>
          <w:sz w:val="18"/>
          <w:szCs w:val="20"/>
        </w:rPr>
        <w:tab/>
      </w:r>
      <w:r>
        <w:rPr>
          <w:rFonts w:ascii="Arial" w:hAnsi="Arial" w:cs="Arial"/>
          <w:sz w:val="18"/>
          <w:szCs w:val="20"/>
        </w:rPr>
        <w:t>Company name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3"/>
        <w:gridCol w:w="142"/>
        <w:gridCol w:w="2977"/>
        <w:gridCol w:w="425"/>
        <w:gridCol w:w="2268"/>
        <w:gridCol w:w="141"/>
        <w:gridCol w:w="2410"/>
      </w:tblGrid>
      <w:tr w:rsidR="001D438B" w:rsidRPr="007C2461" w14:paraId="2995897F" w14:textId="77777777" w:rsidTr="001D438B">
        <w:trPr>
          <w:trHeight w:hRule="exact" w:val="397"/>
        </w:trPr>
        <w:tc>
          <w:tcPr>
            <w:tcW w:w="1843" w:type="dxa"/>
            <w:shd w:val="clear" w:color="auto" w:fill="auto"/>
            <w:vAlign w:val="center"/>
          </w:tcPr>
          <w:p w14:paraId="67600D6C" w14:textId="77777777" w:rsidR="001D438B" w:rsidRPr="007C2461" w:rsidRDefault="001D438B"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6AEFC4FE" w14:textId="77777777" w:rsidR="001D438B" w:rsidRPr="007C2461" w:rsidRDefault="001D438B" w:rsidP="005B6B90">
            <w:pPr>
              <w:pStyle w:val="ListParagraph"/>
              <w:ind w:left="0"/>
              <w:contextualSpacing w:val="0"/>
              <w:rPr>
                <w:rFonts w:ascii="Arial" w:hAnsi="Arial" w:cs="Arial"/>
                <w:sz w:val="18"/>
                <w:szCs w:val="18"/>
              </w:rPr>
            </w:pPr>
          </w:p>
        </w:tc>
        <w:tc>
          <w:tcPr>
            <w:tcW w:w="2977" w:type="dxa"/>
            <w:shd w:val="clear" w:color="auto" w:fill="auto"/>
            <w:vAlign w:val="center"/>
          </w:tcPr>
          <w:p w14:paraId="0B653F89" w14:textId="77777777" w:rsidR="001D438B" w:rsidRPr="007C2461" w:rsidRDefault="001D438B"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425" w:type="dxa"/>
            <w:tcBorders>
              <w:top w:val="nil"/>
              <w:bottom w:val="nil"/>
            </w:tcBorders>
            <w:shd w:val="clear" w:color="auto" w:fill="auto"/>
            <w:vAlign w:val="center"/>
          </w:tcPr>
          <w:p w14:paraId="4643169A" w14:textId="77777777" w:rsidR="001D438B" w:rsidRPr="007C2461" w:rsidRDefault="001D438B" w:rsidP="005B6B90">
            <w:pPr>
              <w:pStyle w:val="ListParagraph"/>
              <w:ind w:left="0"/>
              <w:contextualSpacing w:val="0"/>
              <w:rPr>
                <w:rFonts w:ascii="Arial" w:hAnsi="Arial" w:cs="Arial"/>
                <w:sz w:val="18"/>
                <w:szCs w:val="18"/>
              </w:rPr>
            </w:pPr>
          </w:p>
        </w:tc>
        <w:tc>
          <w:tcPr>
            <w:tcW w:w="2268" w:type="dxa"/>
            <w:tcBorders>
              <w:right w:val="single" w:sz="4" w:space="0" w:color="auto"/>
            </w:tcBorders>
            <w:shd w:val="clear" w:color="auto" w:fill="auto"/>
            <w:vAlign w:val="center"/>
          </w:tcPr>
          <w:p w14:paraId="16C6F5C1" w14:textId="77777777" w:rsidR="001D438B" w:rsidRPr="007C2461" w:rsidRDefault="001D438B"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1" w:type="dxa"/>
            <w:tcBorders>
              <w:top w:val="nil"/>
              <w:left w:val="single" w:sz="4" w:space="0" w:color="auto"/>
              <w:bottom w:val="nil"/>
              <w:right w:val="single" w:sz="4" w:space="0" w:color="auto"/>
            </w:tcBorders>
            <w:shd w:val="clear" w:color="auto" w:fill="auto"/>
            <w:vAlign w:val="center"/>
          </w:tcPr>
          <w:p w14:paraId="69CE9E7D" w14:textId="77777777" w:rsidR="001D438B" w:rsidRPr="007C2461" w:rsidRDefault="001D438B" w:rsidP="005B6B90">
            <w:pPr>
              <w:pStyle w:val="ListParagraph"/>
              <w:ind w:left="0"/>
              <w:contextualSpacing w:val="0"/>
              <w:rPr>
                <w:rFonts w:ascii="Arial" w:hAnsi="Arial" w:cs="Arial"/>
                <w:sz w:val="18"/>
                <w:szCs w:val="18"/>
              </w:rPr>
            </w:pPr>
          </w:p>
        </w:tc>
        <w:tc>
          <w:tcPr>
            <w:tcW w:w="2410" w:type="dxa"/>
            <w:tcBorders>
              <w:left w:val="single" w:sz="4" w:space="0" w:color="auto"/>
            </w:tcBorders>
            <w:shd w:val="clear" w:color="auto" w:fill="auto"/>
            <w:vAlign w:val="center"/>
          </w:tcPr>
          <w:p w14:paraId="36A31626" w14:textId="77777777" w:rsidR="001D438B" w:rsidRPr="007C2461" w:rsidRDefault="001D438B"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68C890DF" w14:textId="77777777" w:rsidR="00194DC8" w:rsidRPr="007C2461" w:rsidRDefault="00194DC8" w:rsidP="00036611">
      <w:pPr>
        <w:tabs>
          <w:tab w:val="left" w:pos="5387"/>
        </w:tabs>
        <w:spacing w:before="120"/>
        <w:jc w:val="both"/>
        <w:rPr>
          <w:rFonts w:ascii="Arial" w:hAnsi="Arial" w:cs="Arial"/>
          <w:sz w:val="18"/>
          <w:szCs w:val="20"/>
        </w:rPr>
      </w:pPr>
      <w:r w:rsidRPr="007C2461">
        <w:rPr>
          <w:rFonts w:ascii="Arial" w:hAnsi="Arial" w:cs="Arial"/>
          <w:sz w:val="18"/>
          <w:szCs w:val="20"/>
        </w:rPr>
        <w:t>ACN / ABN</w:t>
      </w:r>
      <w:r w:rsidRPr="007C2461">
        <w:rPr>
          <w:rFonts w:ascii="Arial" w:hAnsi="Arial" w:cs="Arial"/>
          <w:sz w:val="18"/>
          <w:szCs w:val="20"/>
        </w:rPr>
        <w:tab/>
        <w:t>Trading name</w:t>
      </w:r>
      <w:r w:rsidR="00C431C8">
        <w:rPr>
          <w:rFonts w:ascii="Arial" w:hAnsi="Arial" w:cs="Arial"/>
          <w:sz w:val="18"/>
          <w:szCs w:val="20"/>
        </w:rPr>
        <w:t xml:space="preserve"> (if different to company name)</w:t>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62"/>
        <w:gridCol w:w="425"/>
        <w:gridCol w:w="4819"/>
      </w:tblGrid>
      <w:tr w:rsidR="001D440A" w:rsidRPr="007C2461" w14:paraId="1040C8B1" w14:textId="77777777" w:rsidTr="0052550F">
        <w:trPr>
          <w:trHeight w:hRule="exact" w:val="397"/>
        </w:trPr>
        <w:tc>
          <w:tcPr>
            <w:tcW w:w="4962" w:type="dxa"/>
            <w:shd w:val="clear" w:color="auto" w:fill="auto"/>
            <w:vAlign w:val="center"/>
          </w:tcPr>
          <w:p w14:paraId="716A9CA4"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425" w:type="dxa"/>
            <w:tcBorders>
              <w:top w:val="nil"/>
              <w:bottom w:val="nil"/>
            </w:tcBorders>
            <w:shd w:val="clear" w:color="auto" w:fill="auto"/>
            <w:vAlign w:val="center"/>
          </w:tcPr>
          <w:p w14:paraId="2208336B" w14:textId="77777777" w:rsidR="001D440A" w:rsidRPr="007C2461" w:rsidRDefault="001D440A" w:rsidP="005B6B90">
            <w:pPr>
              <w:pStyle w:val="ListParagraph"/>
              <w:ind w:left="0"/>
              <w:contextualSpacing w:val="0"/>
              <w:rPr>
                <w:rFonts w:ascii="Arial" w:hAnsi="Arial" w:cs="Arial"/>
                <w:sz w:val="18"/>
                <w:szCs w:val="18"/>
              </w:rPr>
            </w:pPr>
          </w:p>
        </w:tc>
        <w:tc>
          <w:tcPr>
            <w:tcW w:w="4819" w:type="dxa"/>
            <w:shd w:val="clear" w:color="auto" w:fill="auto"/>
            <w:vAlign w:val="center"/>
          </w:tcPr>
          <w:p w14:paraId="2FA962D1"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205FDCD5" w14:textId="77777777" w:rsidR="00194DC8" w:rsidRPr="007C2461" w:rsidRDefault="00194DC8" w:rsidP="00036611">
      <w:pPr>
        <w:tabs>
          <w:tab w:val="left" w:pos="5387"/>
          <w:tab w:val="left" w:pos="7797"/>
          <w:tab w:val="left" w:pos="9214"/>
        </w:tabs>
        <w:spacing w:before="120"/>
        <w:jc w:val="both"/>
        <w:rPr>
          <w:rFonts w:ascii="Arial" w:hAnsi="Arial" w:cs="Arial"/>
          <w:sz w:val="18"/>
          <w:szCs w:val="20"/>
        </w:rPr>
      </w:pPr>
      <w:r w:rsidRPr="007C2461">
        <w:rPr>
          <w:rFonts w:ascii="Arial" w:hAnsi="Arial" w:cs="Arial"/>
          <w:sz w:val="18"/>
          <w:szCs w:val="20"/>
        </w:rPr>
        <w:t>Street name and number</w:t>
      </w:r>
      <w:r w:rsidRPr="007C2461">
        <w:rPr>
          <w:rFonts w:ascii="Arial" w:hAnsi="Arial" w:cs="Arial"/>
          <w:sz w:val="18"/>
          <w:szCs w:val="20"/>
        </w:rPr>
        <w:tab/>
        <w:t>Town / suburb</w:t>
      </w:r>
      <w:r w:rsidRPr="007C2461">
        <w:rPr>
          <w:rFonts w:ascii="Arial" w:hAnsi="Arial" w:cs="Arial"/>
          <w:sz w:val="18"/>
          <w:szCs w:val="20"/>
        </w:rPr>
        <w:tab/>
        <w:t>State</w:t>
      </w:r>
      <w:r w:rsidRPr="007C2461">
        <w:rPr>
          <w:rFonts w:ascii="Arial" w:hAnsi="Arial" w:cs="Arial"/>
          <w:sz w:val="18"/>
          <w:szCs w:val="20"/>
        </w:rPr>
        <w:tab/>
        <w:t>Postcode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36"/>
        <w:gridCol w:w="423"/>
        <w:gridCol w:w="2258"/>
        <w:gridCol w:w="142"/>
        <w:gridCol w:w="1271"/>
        <w:gridCol w:w="142"/>
        <w:gridCol w:w="989"/>
      </w:tblGrid>
      <w:tr w:rsidR="001D440A" w:rsidRPr="007C2461" w14:paraId="10A16ADD" w14:textId="77777777" w:rsidTr="001D438B">
        <w:trPr>
          <w:trHeight w:hRule="exact" w:val="397"/>
        </w:trPr>
        <w:tc>
          <w:tcPr>
            <w:tcW w:w="4962" w:type="dxa"/>
            <w:shd w:val="clear" w:color="auto" w:fill="auto"/>
            <w:vAlign w:val="center"/>
          </w:tcPr>
          <w:p w14:paraId="18A7A981"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425" w:type="dxa"/>
            <w:tcBorders>
              <w:top w:val="nil"/>
              <w:bottom w:val="nil"/>
            </w:tcBorders>
            <w:shd w:val="clear" w:color="auto" w:fill="auto"/>
            <w:vAlign w:val="center"/>
          </w:tcPr>
          <w:p w14:paraId="731E7055" w14:textId="77777777" w:rsidR="001D440A" w:rsidRPr="007C2461" w:rsidRDefault="001D440A" w:rsidP="005B6B90">
            <w:pPr>
              <w:pStyle w:val="ListParagraph"/>
              <w:ind w:left="0"/>
              <w:contextualSpacing w:val="0"/>
              <w:rPr>
                <w:rFonts w:ascii="Arial" w:hAnsi="Arial" w:cs="Arial"/>
                <w:sz w:val="18"/>
                <w:szCs w:val="18"/>
              </w:rPr>
            </w:pPr>
          </w:p>
        </w:tc>
        <w:tc>
          <w:tcPr>
            <w:tcW w:w="2268" w:type="dxa"/>
            <w:shd w:val="clear" w:color="auto" w:fill="auto"/>
            <w:vAlign w:val="center"/>
          </w:tcPr>
          <w:p w14:paraId="71C86F1A"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315B2CF6" w14:textId="77777777" w:rsidR="001D440A" w:rsidRPr="007C2461" w:rsidRDefault="001D440A" w:rsidP="005B6B90">
            <w:pPr>
              <w:pStyle w:val="ListParagraph"/>
              <w:ind w:left="0"/>
              <w:contextualSpacing w:val="0"/>
              <w:rPr>
                <w:rFonts w:ascii="Arial" w:hAnsi="Arial" w:cs="Arial"/>
                <w:sz w:val="18"/>
                <w:szCs w:val="18"/>
              </w:rPr>
            </w:pPr>
          </w:p>
        </w:tc>
        <w:tc>
          <w:tcPr>
            <w:tcW w:w="1275" w:type="dxa"/>
            <w:shd w:val="clear" w:color="auto" w:fill="auto"/>
            <w:vAlign w:val="center"/>
          </w:tcPr>
          <w:p w14:paraId="11D89E3B"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3E3AEE23" w14:textId="77777777" w:rsidR="001D440A" w:rsidRPr="007C2461" w:rsidRDefault="001D440A" w:rsidP="005B6B90">
            <w:pPr>
              <w:pStyle w:val="ListParagraph"/>
              <w:ind w:left="0"/>
              <w:contextualSpacing w:val="0"/>
              <w:rPr>
                <w:rFonts w:ascii="Arial" w:hAnsi="Arial" w:cs="Arial"/>
                <w:sz w:val="18"/>
                <w:szCs w:val="18"/>
              </w:rPr>
            </w:pPr>
          </w:p>
        </w:tc>
        <w:tc>
          <w:tcPr>
            <w:tcW w:w="992" w:type="dxa"/>
            <w:shd w:val="clear" w:color="auto" w:fill="auto"/>
            <w:vAlign w:val="center"/>
          </w:tcPr>
          <w:p w14:paraId="75CE9119"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1B8D60A7" w14:textId="77777777" w:rsidR="00194DC8" w:rsidRPr="007C2461" w:rsidRDefault="00194DC8" w:rsidP="005B6B90">
      <w:pPr>
        <w:spacing w:before="120"/>
        <w:jc w:val="both"/>
        <w:rPr>
          <w:rFonts w:ascii="Arial" w:hAnsi="Arial" w:cs="Arial"/>
          <w:sz w:val="18"/>
          <w:szCs w:val="20"/>
        </w:rPr>
      </w:pPr>
      <w:r w:rsidRPr="007C2461">
        <w:rPr>
          <w:rFonts w:ascii="Arial" w:hAnsi="Arial" w:cs="Arial"/>
          <w:sz w:val="18"/>
          <w:szCs w:val="20"/>
        </w:rPr>
        <w:t>Postal Address</w:t>
      </w:r>
      <w:r w:rsidRPr="007C2461">
        <w:rPr>
          <w:rFonts w:ascii="Arial" w:hAnsi="Arial" w:cs="Arial"/>
          <w:sz w:val="18"/>
          <w:szCs w:val="20"/>
        </w:rPr>
        <w:tab/>
      </w:r>
    </w:p>
    <w:p w14:paraId="19C19B45" w14:textId="77777777" w:rsidR="00194DC8" w:rsidRPr="007C2461" w:rsidRDefault="00194DC8" w:rsidP="00036611">
      <w:pPr>
        <w:tabs>
          <w:tab w:val="left" w:pos="5387"/>
          <w:tab w:val="left" w:pos="7797"/>
          <w:tab w:val="left" w:pos="9214"/>
        </w:tabs>
        <w:jc w:val="both"/>
        <w:rPr>
          <w:rFonts w:ascii="Arial" w:hAnsi="Arial"/>
          <w:sz w:val="18"/>
          <w:szCs w:val="18"/>
        </w:rPr>
      </w:pPr>
      <w:r w:rsidRPr="007C2461">
        <w:rPr>
          <w:rFonts w:ascii="Arial" w:hAnsi="Arial"/>
          <w:sz w:val="18"/>
          <w:szCs w:val="18"/>
        </w:rPr>
        <w:fldChar w:fldCharType="begin">
          <w:ffData>
            <w:name w:val="Check2"/>
            <w:enabled/>
            <w:calcOnExit w:val="0"/>
            <w:checkBox>
              <w:sizeAuto/>
              <w:default w:val="0"/>
            </w:checkBox>
          </w:ffData>
        </w:fldChar>
      </w:r>
      <w:r w:rsidRPr="007C2461">
        <w:rPr>
          <w:rFonts w:ascii="Arial" w:hAnsi="Arial"/>
          <w:sz w:val="18"/>
          <w:szCs w:val="18"/>
        </w:rPr>
        <w:instrText xml:space="preserve"> FORMCHECKBOX </w:instrText>
      </w:r>
      <w:r w:rsidR="00573012">
        <w:rPr>
          <w:rFonts w:ascii="Arial" w:hAnsi="Arial"/>
          <w:sz w:val="18"/>
          <w:szCs w:val="18"/>
        </w:rPr>
      </w:r>
      <w:r w:rsidR="00573012">
        <w:rPr>
          <w:rFonts w:ascii="Arial" w:hAnsi="Arial"/>
          <w:sz w:val="18"/>
          <w:szCs w:val="18"/>
        </w:rPr>
        <w:fldChar w:fldCharType="separate"/>
      </w:r>
      <w:r w:rsidRPr="007C2461">
        <w:rPr>
          <w:rFonts w:ascii="Arial" w:hAnsi="Arial"/>
          <w:sz w:val="18"/>
          <w:szCs w:val="18"/>
        </w:rPr>
        <w:fldChar w:fldCharType="end"/>
      </w:r>
      <w:r w:rsidR="00FB379D" w:rsidRPr="007C2461">
        <w:rPr>
          <w:rFonts w:ascii="Arial" w:hAnsi="Arial"/>
          <w:sz w:val="18"/>
          <w:szCs w:val="18"/>
        </w:rPr>
        <w:t xml:space="preserve"> </w:t>
      </w:r>
      <w:r w:rsidRPr="007C2461">
        <w:rPr>
          <w:rFonts w:ascii="Arial" w:hAnsi="Arial"/>
          <w:sz w:val="18"/>
          <w:szCs w:val="18"/>
        </w:rPr>
        <w:t>Same as street address</w:t>
      </w:r>
      <w:r w:rsidRPr="007C2461">
        <w:rPr>
          <w:rFonts w:ascii="Arial" w:hAnsi="Arial"/>
          <w:sz w:val="18"/>
          <w:szCs w:val="18"/>
        </w:rPr>
        <w:tab/>
      </w:r>
      <w:r w:rsidRPr="007C2461">
        <w:rPr>
          <w:rFonts w:ascii="Arial" w:hAnsi="Arial" w:cs="Arial"/>
          <w:sz w:val="18"/>
          <w:szCs w:val="18"/>
        </w:rPr>
        <w:t>Town / suburb</w:t>
      </w:r>
      <w:r w:rsidRPr="007C2461">
        <w:rPr>
          <w:rFonts w:ascii="Arial" w:hAnsi="Arial" w:cs="Arial"/>
          <w:sz w:val="18"/>
          <w:szCs w:val="18"/>
        </w:rPr>
        <w:tab/>
        <w:t>State</w:t>
      </w:r>
      <w:r w:rsidRPr="007C2461">
        <w:rPr>
          <w:rFonts w:ascii="Arial" w:hAnsi="Arial" w:cs="Arial"/>
          <w:sz w:val="18"/>
          <w:szCs w:val="18"/>
        </w:rPr>
        <w:tab/>
        <w:t>Postcode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36"/>
        <w:gridCol w:w="423"/>
        <w:gridCol w:w="2258"/>
        <w:gridCol w:w="142"/>
        <w:gridCol w:w="1271"/>
        <w:gridCol w:w="142"/>
        <w:gridCol w:w="989"/>
      </w:tblGrid>
      <w:tr w:rsidR="001D440A" w:rsidRPr="007C2461" w14:paraId="7A2A64A8" w14:textId="77777777" w:rsidTr="001D438B">
        <w:trPr>
          <w:trHeight w:hRule="exact" w:val="397"/>
        </w:trPr>
        <w:tc>
          <w:tcPr>
            <w:tcW w:w="4962" w:type="dxa"/>
            <w:shd w:val="clear" w:color="auto" w:fill="auto"/>
            <w:vAlign w:val="center"/>
          </w:tcPr>
          <w:p w14:paraId="336E6D2D" w14:textId="77777777" w:rsidR="001D440A" w:rsidRPr="007C2461" w:rsidRDefault="001D440A" w:rsidP="005B6B90">
            <w:pPr>
              <w:pStyle w:val="ListParagraph"/>
              <w:ind w:left="0"/>
              <w:contextualSpacing w:val="0"/>
              <w:jc w:val="both"/>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425" w:type="dxa"/>
            <w:tcBorders>
              <w:top w:val="nil"/>
              <w:bottom w:val="nil"/>
            </w:tcBorders>
            <w:shd w:val="clear" w:color="auto" w:fill="auto"/>
            <w:vAlign w:val="center"/>
          </w:tcPr>
          <w:p w14:paraId="2E5F1949" w14:textId="77777777" w:rsidR="001D440A" w:rsidRPr="007C2461" w:rsidRDefault="001D440A" w:rsidP="005B6B90">
            <w:pPr>
              <w:pStyle w:val="ListParagraph"/>
              <w:ind w:left="0"/>
              <w:contextualSpacing w:val="0"/>
              <w:jc w:val="both"/>
              <w:rPr>
                <w:rFonts w:ascii="Arial" w:hAnsi="Arial" w:cs="Arial"/>
                <w:sz w:val="18"/>
                <w:szCs w:val="18"/>
              </w:rPr>
            </w:pPr>
          </w:p>
        </w:tc>
        <w:tc>
          <w:tcPr>
            <w:tcW w:w="2268" w:type="dxa"/>
            <w:shd w:val="clear" w:color="auto" w:fill="auto"/>
            <w:vAlign w:val="center"/>
          </w:tcPr>
          <w:p w14:paraId="1159D95E" w14:textId="77777777" w:rsidR="001D440A" w:rsidRPr="007C2461" w:rsidRDefault="001D440A" w:rsidP="005B6B90">
            <w:pPr>
              <w:pStyle w:val="ListParagraph"/>
              <w:ind w:left="0"/>
              <w:contextualSpacing w:val="0"/>
              <w:jc w:val="both"/>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3EF4A871" w14:textId="77777777" w:rsidR="001D440A" w:rsidRPr="007C2461" w:rsidRDefault="001D440A" w:rsidP="005B6B90">
            <w:pPr>
              <w:pStyle w:val="ListParagraph"/>
              <w:ind w:left="0"/>
              <w:contextualSpacing w:val="0"/>
              <w:jc w:val="both"/>
              <w:rPr>
                <w:rFonts w:ascii="Arial" w:hAnsi="Arial" w:cs="Arial"/>
                <w:sz w:val="18"/>
                <w:szCs w:val="18"/>
              </w:rPr>
            </w:pPr>
          </w:p>
        </w:tc>
        <w:tc>
          <w:tcPr>
            <w:tcW w:w="1275" w:type="dxa"/>
            <w:shd w:val="clear" w:color="auto" w:fill="auto"/>
            <w:vAlign w:val="center"/>
          </w:tcPr>
          <w:p w14:paraId="4AEEC0DB" w14:textId="77777777" w:rsidR="001D440A" w:rsidRPr="007C2461" w:rsidRDefault="001D440A" w:rsidP="005B6B90">
            <w:pPr>
              <w:pStyle w:val="ListParagraph"/>
              <w:ind w:left="0"/>
              <w:contextualSpacing w:val="0"/>
              <w:jc w:val="both"/>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4469682D" w14:textId="77777777" w:rsidR="001D440A" w:rsidRPr="007C2461" w:rsidRDefault="001D440A" w:rsidP="005B6B90">
            <w:pPr>
              <w:pStyle w:val="ListParagraph"/>
              <w:ind w:left="0"/>
              <w:contextualSpacing w:val="0"/>
              <w:jc w:val="both"/>
              <w:rPr>
                <w:rFonts w:ascii="Arial" w:hAnsi="Arial" w:cs="Arial"/>
                <w:sz w:val="18"/>
                <w:szCs w:val="18"/>
              </w:rPr>
            </w:pPr>
          </w:p>
        </w:tc>
        <w:tc>
          <w:tcPr>
            <w:tcW w:w="992" w:type="dxa"/>
            <w:shd w:val="clear" w:color="auto" w:fill="auto"/>
            <w:vAlign w:val="center"/>
          </w:tcPr>
          <w:p w14:paraId="1ACE5F4A" w14:textId="77777777" w:rsidR="001D440A" w:rsidRPr="007C2461" w:rsidRDefault="001D440A" w:rsidP="005B6B90">
            <w:pPr>
              <w:pStyle w:val="ListParagraph"/>
              <w:ind w:left="0"/>
              <w:contextualSpacing w:val="0"/>
              <w:jc w:val="both"/>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47648BE0" w14:textId="77777777" w:rsidR="00194DC8" w:rsidRPr="007C2461" w:rsidRDefault="00C431C8" w:rsidP="00036611">
      <w:pPr>
        <w:tabs>
          <w:tab w:val="left" w:pos="2552"/>
          <w:tab w:val="left" w:pos="5387"/>
        </w:tabs>
        <w:spacing w:before="120"/>
        <w:jc w:val="both"/>
        <w:rPr>
          <w:rFonts w:ascii="Arial" w:hAnsi="Arial" w:cs="Arial"/>
          <w:sz w:val="18"/>
          <w:szCs w:val="20"/>
        </w:rPr>
      </w:pPr>
      <w:r>
        <w:rPr>
          <w:rFonts w:ascii="Arial" w:hAnsi="Arial" w:cs="Arial"/>
          <w:sz w:val="18"/>
          <w:szCs w:val="20"/>
        </w:rPr>
        <w:t>P</w:t>
      </w:r>
      <w:r w:rsidR="00194DC8" w:rsidRPr="007C2461">
        <w:rPr>
          <w:rFonts w:ascii="Arial" w:hAnsi="Arial" w:cs="Arial"/>
          <w:sz w:val="18"/>
          <w:szCs w:val="20"/>
        </w:rPr>
        <w:t>hone</w:t>
      </w:r>
      <w:r w:rsidR="00194DC8" w:rsidRPr="007C2461">
        <w:rPr>
          <w:rFonts w:ascii="Arial" w:hAnsi="Arial" w:cs="Arial"/>
          <w:sz w:val="18"/>
          <w:szCs w:val="20"/>
        </w:rPr>
        <w:tab/>
        <w:t>Mobile</w:t>
      </w:r>
      <w:r w:rsidR="00194DC8" w:rsidRPr="007C2461">
        <w:rPr>
          <w:rFonts w:ascii="Arial" w:hAnsi="Arial" w:cs="Arial"/>
          <w:sz w:val="18"/>
          <w:szCs w:val="20"/>
        </w:rPr>
        <w:tab/>
        <w:t>Email</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00"/>
        <w:gridCol w:w="142"/>
        <w:gridCol w:w="2400"/>
        <w:gridCol w:w="423"/>
        <w:gridCol w:w="4796"/>
      </w:tblGrid>
      <w:tr w:rsidR="001D440A" w:rsidRPr="007C2461" w14:paraId="4FB94005" w14:textId="77777777" w:rsidTr="001D438B">
        <w:trPr>
          <w:trHeight w:hRule="exact" w:val="397"/>
        </w:trPr>
        <w:tc>
          <w:tcPr>
            <w:tcW w:w="2410" w:type="dxa"/>
            <w:shd w:val="clear" w:color="auto" w:fill="auto"/>
            <w:vAlign w:val="center"/>
          </w:tcPr>
          <w:p w14:paraId="7756DA2D"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59FCED54" w14:textId="77777777" w:rsidR="001D440A" w:rsidRPr="007C2461" w:rsidRDefault="001D440A" w:rsidP="005B6B90">
            <w:pPr>
              <w:pStyle w:val="ListParagraph"/>
              <w:ind w:left="0"/>
              <w:contextualSpacing w:val="0"/>
              <w:rPr>
                <w:rFonts w:ascii="Arial" w:hAnsi="Arial" w:cs="Arial"/>
                <w:sz w:val="18"/>
                <w:szCs w:val="18"/>
              </w:rPr>
            </w:pPr>
          </w:p>
        </w:tc>
        <w:tc>
          <w:tcPr>
            <w:tcW w:w="2410" w:type="dxa"/>
            <w:shd w:val="clear" w:color="auto" w:fill="auto"/>
            <w:vAlign w:val="center"/>
          </w:tcPr>
          <w:p w14:paraId="57298874"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425" w:type="dxa"/>
            <w:tcBorders>
              <w:top w:val="nil"/>
              <w:bottom w:val="nil"/>
            </w:tcBorders>
            <w:shd w:val="clear" w:color="auto" w:fill="auto"/>
            <w:vAlign w:val="center"/>
          </w:tcPr>
          <w:p w14:paraId="6F64BB48" w14:textId="77777777" w:rsidR="001D440A" w:rsidRPr="007C2461" w:rsidRDefault="001D440A" w:rsidP="005B6B90">
            <w:pPr>
              <w:pStyle w:val="ListParagraph"/>
              <w:ind w:left="0"/>
              <w:contextualSpacing w:val="0"/>
              <w:rPr>
                <w:rFonts w:ascii="Arial" w:hAnsi="Arial" w:cs="Arial"/>
                <w:sz w:val="18"/>
                <w:szCs w:val="18"/>
              </w:rPr>
            </w:pPr>
          </w:p>
        </w:tc>
        <w:tc>
          <w:tcPr>
            <w:tcW w:w="4819" w:type="dxa"/>
            <w:shd w:val="clear" w:color="auto" w:fill="auto"/>
            <w:vAlign w:val="center"/>
          </w:tcPr>
          <w:p w14:paraId="06719DA4" w14:textId="77777777" w:rsidR="001D440A" w:rsidRPr="007C2461" w:rsidRDefault="001D440A"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10D9D670" w14:textId="77777777" w:rsidR="009E248D" w:rsidRDefault="009E248D" w:rsidP="005B6B90">
      <w:pPr>
        <w:pStyle w:val="ListParagraph"/>
        <w:spacing w:before="120"/>
        <w:ind w:left="0"/>
        <w:contextualSpacing w:val="0"/>
        <w:jc w:val="both"/>
        <w:rPr>
          <w:rFonts w:ascii="Arial" w:hAnsi="Arial" w:cs="Arial"/>
          <w:b/>
          <w:szCs w:val="28"/>
        </w:rPr>
      </w:pPr>
      <w:r>
        <w:rPr>
          <w:rFonts w:ascii="Arial" w:hAnsi="Arial" w:cs="Arial"/>
          <w:b/>
          <w:szCs w:val="28"/>
        </w:rPr>
        <w:t xml:space="preserve">B. </w:t>
      </w:r>
      <w:r w:rsidR="00BA6560">
        <w:rPr>
          <w:rFonts w:ascii="Arial" w:hAnsi="Arial" w:cs="Arial"/>
          <w:b/>
          <w:szCs w:val="28"/>
        </w:rPr>
        <w:t>Date of notification of decision</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234"/>
      </w:tblGrid>
      <w:tr w:rsidR="009E248D" w:rsidRPr="007C2461" w14:paraId="0D15B07C" w14:textId="77777777" w:rsidTr="00BA6560">
        <w:trPr>
          <w:trHeight w:hRule="exact" w:val="397"/>
        </w:trPr>
        <w:tc>
          <w:tcPr>
            <w:tcW w:w="10234" w:type="dxa"/>
            <w:shd w:val="clear" w:color="auto" w:fill="auto"/>
            <w:vAlign w:val="center"/>
          </w:tcPr>
          <w:p w14:paraId="10043944" w14:textId="77777777" w:rsidR="009E248D" w:rsidRPr="007C2461" w:rsidRDefault="009E248D" w:rsidP="005B6B90">
            <w:pPr>
              <w:rPr>
                <w:rFonts w:ascii="Arial" w:hAnsi="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1420432A" w14:textId="77777777" w:rsidR="009E248D" w:rsidRDefault="009E248D" w:rsidP="005B6B90">
      <w:pPr>
        <w:pStyle w:val="ListParagraph"/>
        <w:spacing w:before="120" w:after="120"/>
        <w:ind w:left="0"/>
        <w:contextualSpacing w:val="0"/>
        <w:jc w:val="both"/>
        <w:rPr>
          <w:rFonts w:ascii="Arial" w:hAnsi="Arial" w:cs="Arial"/>
          <w:b/>
          <w:szCs w:val="28"/>
        </w:rPr>
      </w:pPr>
      <w:r>
        <w:rPr>
          <w:rFonts w:ascii="Arial" w:hAnsi="Arial" w:cs="Arial"/>
          <w:b/>
          <w:szCs w:val="28"/>
        </w:rPr>
        <w:t>C.</w:t>
      </w:r>
      <w:r w:rsidRPr="00441522">
        <w:rPr>
          <w:rFonts w:ascii="Arial" w:hAnsi="Arial" w:cs="Arial"/>
          <w:b/>
          <w:szCs w:val="28"/>
        </w:rPr>
        <w:t xml:space="preserve"> </w:t>
      </w:r>
      <w:r w:rsidR="00BA6560">
        <w:rPr>
          <w:rFonts w:ascii="Arial" w:hAnsi="Arial" w:cs="Arial"/>
          <w:b/>
          <w:szCs w:val="28"/>
        </w:rPr>
        <w:t>Details for which the review is sought</w:t>
      </w:r>
    </w:p>
    <w:p w14:paraId="34BD6BFD" w14:textId="77777777" w:rsidR="009E248D" w:rsidRDefault="00BA6560" w:rsidP="005B6B90">
      <w:pPr>
        <w:jc w:val="both"/>
        <w:rPr>
          <w:rFonts w:ascii="Arial" w:hAnsi="Arial" w:cs="Arial"/>
          <w:b/>
        </w:rPr>
      </w:pPr>
      <w:r>
        <w:rPr>
          <w:rFonts w:ascii="Arial" w:hAnsi="Arial" w:cs="Arial"/>
          <w:sz w:val="18"/>
          <w:szCs w:val="16"/>
        </w:rPr>
        <w:t>You may include a copy of the correspondence notifying you of the decision.</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161"/>
      </w:tblGrid>
      <w:tr w:rsidR="00BA6560" w:rsidRPr="007C2461" w14:paraId="19BD8303" w14:textId="77777777" w:rsidTr="00E6519E">
        <w:trPr>
          <w:trHeight w:hRule="exact" w:val="1984"/>
        </w:trPr>
        <w:tc>
          <w:tcPr>
            <w:tcW w:w="10206" w:type="dxa"/>
            <w:tcBorders>
              <w:bottom w:val="single" w:sz="4" w:space="0" w:color="auto"/>
            </w:tcBorders>
            <w:shd w:val="clear" w:color="auto" w:fill="auto"/>
          </w:tcPr>
          <w:p w14:paraId="61E4988F" w14:textId="77777777" w:rsidR="00BA6560" w:rsidRPr="007C2461" w:rsidRDefault="00BA6560" w:rsidP="005B6B90">
            <w:pPr>
              <w:pStyle w:val="ListParagraph"/>
              <w:ind w:left="0"/>
              <w:contextualSpacing w:val="0"/>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1657D47F" w14:textId="77777777" w:rsidR="009E248D" w:rsidRDefault="009E248D" w:rsidP="005B6B90">
      <w:pPr>
        <w:spacing w:before="120"/>
        <w:rPr>
          <w:rFonts w:ascii="Arial" w:hAnsi="Arial" w:cs="Arial"/>
          <w:sz w:val="18"/>
          <w:szCs w:val="18"/>
        </w:rPr>
        <w:sectPr w:rsidR="009E248D" w:rsidSect="001D438B">
          <w:headerReference w:type="even" r:id="rId9"/>
          <w:footerReference w:type="default" r:id="rId10"/>
          <w:headerReference w:type="first" r:id="rId11"/>
          <w:footerReference w:type="first" r:id="rId12"/>
          <w:pgSz w:w="11901" w:h="16840"/>
          <w:pgMar w:top="728" w:right="851" w:bottom="851" w:left="851" w:header="426" w:footer="492" w:gutter="0"/>
          <w:cols w:space="454"/>
          <w:titlePg/>
          <w:docGrid w:linePitch="360"/>
        </w:sectPr>
      </w:pPr>
    </w:p>
    <w:p w14:paraId="427FCDC6" w14:textId="77777777" w:rsidR="00BA6560" w:rsidRDefault="00BA6560" w:rsidP="005B6B90">
      <w:pPr>
        <w:pStyle w:val="ListParagraph"/>
        <w:spacing w:before="120"/>
        <w:ind w:left="0"/>
        <w:contextualSpacing w:val="0"/>
        <w:jc w:val="both"/>
        <w:rPr>
          <w:rFonts w:ascii="Arial" w:hAnsi="Arial" w:cs="Arial"/>
          <w:b/>
          <w:szCs w:val="28"/>
        </w:rPr>
      </w:pPr>
      <w:r>
        <w:rPr>
          <w:rFonts w:ascii="Arial" w:hAnsi="Arial" w:cs="Arial"/>
          <w:b/>
          <w:szCs w:val="28"/>
        </w:rPr>
        <w:t>D. Grounds for application for review</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234"/>
      </w:tblGrid>
      <w:tr w:rsidR="00BA6560" w:rsidRPr="007C2461" w14:paraId="4DB8157A" w14:textId="77777777" w:rsidTr="00E6519E">
        <w:trPr>
          <w:trHeight w:hRule="exact" w:val="1984"/>
        </w:trPr>
        <w:tc>
          <w:tcPr>
            <w:tcW w:w="10234" w:type="dxa"/>
            <w:shd w:val="clear" w:color="auto" w:fill="auto"/>
          </w:tcPr>
          <w:p w14:paraId="3C060344" w14:textId="77777777" w:rsidR="00BA6560" w:rsidRPr="007C2461" w:rsidRDefault="00BA6560" w:rsidP="005B6B90">
            <w:pPr>
              <w:rPr>
                <w:rFonts w:ascii="Arial" w:hAnsi="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2A1CD7FE" w14:textId="77777777" w:rsidR="001D438B" w:rsidRPr="001D438B" w:rsidRDefault="001D438B" w:rsidP="005B6B90">
      <w:pPr>
        <w:pStyle w:val="ListParagraph"/>
        <w:ind w:left="0"/>
        <w:contextualSpacing w:val="0"/>
        <w:jc w:val="both"/>
        <w:rPr>
          <w:rFonts w:ascii="Arial" w:hAnsi="Arial" w:cs="Arial"/>
          <w:b/>
          <w:sz w:val="16"/>
          <w:szCs w:val="16"/>
        </w:rPr>
      </w:pPr>
    </w:p>
    <w:p w14:paraId="2F96E99D" w14:textId="77777777" w:rsidR="00EA7B6B" w:rsidRPr="00441522" w:rsidRDefault="001D438B" w:rsidP="005B6B90">
      <w:pPr>
        <w:pStyle w:val="ListParagraph"/>
        <w:spacing w:before="120" w:after="120"/>
        <w:ind w:left="0"/>
        <w:contextualSpacing w:val="0"/>
        <w:jc w:val="both"/>
        <w:rPr>
          <w:rFonts w:ascii="Arial" w:hAnsi="Arial" w:cs="Arial"/>
          <w:b/>
          <w:szCs w:val="28"/>
        </w:rPr>
      </w:pPr>
      <w:r>
        <w:rPr>
          <w:rFonts w:ascii="Arial" w:hAnsi="Arial" w:cs="Arial"/>
          <w:b/>
          <w:szCs w:val="28"/>
        </w:rPr>
        <w:br w:type="page"/>
      </w:r>
      <w:r w:rsidR="002F1809">
        <w:rPr>
          <w:rFonts w:ascii="Arial" w:hAnsi="Arial" w:cs="Arial"/>
          <w:b/>
          <w:szCs w:val="28"/>
        </w:rPr>
        <w:lastRenderedPageBreak/>
        <w:t>E</w:t>
      </w:r>
      <w:r w:rsidR="00F94760">
        <w:rPr>
          <w:rFonts w:ascii="Arial" w:hAnsi="Arial" w:cs="Arial"/>
          <w:b/>
          <w:szCs w:val="28"/>
        </w:rPr>
        <w:t>.</w:t>
      </w:r>
      <w:r w:rsidR="00E9211D" w:rsidRPr="00441522">
        <w:rPr>
          <w:rFonts w:ascii="Arial" w:hAnsi="Arial" w:cs="Arial"/>
          <w:b/>
          <w:szCs w:val="28"/>
        </w:rPr>
        <w:t xml:space="preserve"> </w:t>
      </w:r>
      <w:r w:rsidR="00EA7B6B" w:rsidRPr="00441522">
        <w:rPr>
          <w:rFonts w:ascii="Arial" w:hAnsi="Arial" w:cs="Arial"/>
          <w:b/>
          <w:szCs w:val="28"/>
        </w:rPr>
        <w:t>Applicant’s declaration and consent</w:t>
      </w:r>
    </w:p>
    <w:p w14:paraId="4B8D0AAB" w14:textId="77777777" w:rsidR="00C54911" w:rsidRPr="0064692B" w:rsidRDefault="00C54911" w:rsidP="005B6B90">
      <w:pPr>
        <w:rPr>
          <w:rFonts w:ascii="Arial" w:hAnsi="Arial" w:cs="Arial"/>
          <w:b/>
          <w:bCs/>
          <w:sz w:val="18"/>
          <w:szCs w:val="20"/>
        </w:rPr>
      </w:pPr>
      <w:r w:rsidRPr="0064692B">
        <w:rPr>
          <w:rFonts w:ascii="Arial" w:hAnsi="Arial" w:cs="Arial"/>
          <w:b/>
          <w:bCs/>
          <w:sz w:val="18"/>
          <w:szCs w:val="20"/>
        </w:rPr>
        <w:t>I declare that:</w:t>
      </w:r>
    </w:p>
    <w:p w14:paraId="7CDF2BC4" w14:textId="77777777" w:rsidR="00C54911" w:rsidRPr="0064692B" w:rsidRDefault="00C54911" w:rsidP="005B6B90">
      <w:pPr>
        <w:pStyle w:val="ListParagraph"/>
        <w:numPr>
          <w:ilvl w:val="0"/>
          <w:numId w:val="11"/>
        </w:numPr>
        <w:ind w:left="284" w:hanging="284"/>
        <w:jc w:val="both"/>
        <w:rPr>
          <w:rFonts w:ascii="Arial" w:hAnsi="Arial"/>
          <w:sz w:val="18"/>
          <w:szCs w:val="18"/>
        </w:rPr>
      </w:pPr>
      <w:r w:rsidRPr="0064692B">
        <w:rPr>
          <w:rFonts w:ascii="Arial" w:hAnsi="Arial"/>
          <w:sz w:val="18"/>
          <w:szCs w:val="18"/>
        </w:rPr>
        <w:t>to the best of my knowledge the information provided by me in this application (and any attachments I have included with this application) is true and correct.</w:t>
      </w:r>
    </w:p>
    <w:p w14:paraId="189F02C1" w14:textId="77777777" w:rsidR="00C54911" w:rsidRPr="0064692B" w:rsidRDefault="00C54911" w:rsidP="005B6B90">
      <w:pPr>
        <w:pStyle w:val="ListParagraph"/>
        <w:numPr>
          <w:ilvl w:val="0"/>
          <w:numId w:val="11"/>
        </w:numPr>
        <w:ind w:left="284" w:hanging="284"/>
        <w:jc w:val="both"/>
        <w:rPr>
          <w:rFonts w:ascii="Arial" w:hAnsi="Arial"/>
          <w:sz w:val="18"/>
          <w:szCs w:val="18"/>
        </w:rPr>
      </w:pPr>
      <w:r w:rsidRPr="0064692B">
        <w:rPr>
          <w:rFonts w:ascii="Arial" w:hAnsi="Arial"/>
          <w:sz w:val="18"/>
          <w:szCs w:val="18"/>
        </w:rPr>
        <w:t>I consent to the Australian Maritime Safety Authority, as the National Regulator, making all reasonable enquiries in order to verify that the information provided by me in this application (and any attachments I have included with this application) is true and correct.</w:t>
      </w:r>
    </w:p>
    <w:p w14:paraId="27396607" w14:textId="77777777" w:rsidR="00C54911" w:rsidRPr="0064692B" w:rsidRDefault="00C54911" w:rsidP="005B6B90">
      <w:pPr>
        <w:pStyle w:val="ListParagraph"/>
        <w:numPr>
          <w:ilvl w:val="0"/>
          <w:numId w:val="11"/>
        </w:numPr>
        <w:ind w:left="284" w:hanging="284"/>
        <w:jc w:val="both"/>
        <w:rPr>
          <w:rFonts w:ascii="Arial" w:hAnsi="Arial"/>
          <w:sz w:val="18"/>
          <w:szCs w:val="18"/>
        </w:rPr>
      </w:pPr>
      <w:r w:rsidRPr="0064692B">
        <w:rPr>
          <w:rFonts w:ascii="Arial" w:hAnsi="Arial"/>
          <w:sz w:val="18"/>
          <w:szCs w:val="18"/>
        </w:rPr>
        <w:t>I understand and acknowledge that the Australian Maritime Safety Authority, as the National Regulator, may ask that I provide any information or document that the National Regulator reasonably considers necessary for consideration of this application.</w:t>
      </w:r>
    </w:p>
    <w:p w14:paraId="600BF20F" w14:textId="77777777" w:rsidR="00C54911" w:rsidRDefault="00C54911" w:rsidP="005B6B90">
      <w:pPr>
        <w:pStyle w:val="ListParagraph"/>
        <w:numPr>
          <w:ilvl w:val="0"/>
          <w:numId w:val="11"/>
        </w:numPr>
        <w:ind w:left="284" w:hanging="284"/>
        <w:jc w:val="both"/>
        <w:rPr>
          <w:rFonts w:ascii="Arial" w:hAnsi="Arial"/>
          <w:sz w:val="18"/>
          <w:szCs w:val="18"/>
        </w:rPr>
      </w:pPr>
      <w:r w:rsidRPr="0064692B">
        <w:rPr>
          <w:rFonts w:ascii="Arial" w:hAnsi="Arial"/>
          <w:sz w:val="18"/>
          <w:szCs w:val="18"/>
        </w:rPr>
        <w:t>I understand and acknowledge that the Australian Maritime Safety Authority, as the National Regulator, may ask another person to provide any information, document or agreement that the National Regulator reasonably considers necessary for consideration of this application.</w:t>
      </w:r>
    </w:p>
    <w:p w14:paraId="45520948" w14:textId="77777777" w:rsidR="006A4027" w:rsidRDefault="006A4027" w:rsidP="005B6B90">
      <w:pPr>
        <w:pStyle w:val="ListParagraph"/>
        <w:numPr>
          <w:ilvl w:val="0"/>
          <w:numId w:val="11"/>
        </w:numPr>
        <w:ind w:left="284" w:hanging="284"/>
        <w:jc w:val="both"/>
        <w:rPr>
          <w:rFonts w:ascii="Arial" w:hAnsi="Arial"/>
          <w:sz w:val="18"/>
          <w:szCs w:val="18"/>
        </w:rPr>
      </w:pPr>
      <w:r>
        <w:rPr>
          <w:rFonts w:ascii="Arial" w:hAnsi="Arial"/>
          <w:sz w:val="18"/>
          <w:szCs w:val="18"/>
        </w:rPr>
        <w:t>I</w:t>
      </w:r>
      <w:r w:rsidRPr="0064692B">
        <w:rPr>
          <w:rFonts w:ascii="Arial" w:hAnsi="Arial"/>
          <w:sz w:val="18"/>
          <w:szCs w:val="18"/>
        </w:rPr>
        <w:t xml:space="preserve"> understand and acknowledge that a person is guilty of an offence under section 137.1 of the </w:t>
      </w:r>
      <w:r w:rsidRPr="00D558FA">
        <w:rPr>
          <w:rFonts w:ascii="Arial" w:hAnsi="Arial"/>
          <w:i/>
          <w:sz w:val="18"/>
          <w:szCs w:val="18"/>
        </w:rPr>
        <w:t>Criminal Code Act 1995</w:t>
      </w:r>
      <w:r w:rsidRPr="0064692B">
        <w:rPr>
          <w:rFonts w:ascii="Arial" w:hAnsi="Arial"/>
          <w:sz w:val="18"/>
          <w:szCs w:val="18"/>
        </w:rPr>
        <w:t xml:space="preserve"> if the person gives false or misleading information, or omits anything without which the information is misleading to a Commonwealth entity; a person who is exercising powers or performing functions under a law of the Commonwealth, or the information is given in compliance or purported compliance with a law of the Commonwealth.</w:t>
      </w:r>
    </w:p>
    <w:p w14:paraId="773AF535" w14:textId="77777777" w:rsidR="001D438B" w:rsidRPr="006A4027" w:rsidRDefault="001D438B" w:rsidP="005B6B90">
      <w:pPr>
        <w:pStyle w:val="ListParagraph"/>
        <w:numPr>
          <w:ilvl w:val="0"/>
          <w:numId w:val="11"/>
        </w:numPr>
        <w:ind w:left="284" w:hanging="284"/>
        <w:jc w:val="both"/>
        <w:rPr>
          <w:rFonts w:ascii="Arial" w:hAnsi="Arial"/>
          <w:sz w:val="18"/>
          <w:szCs w:val="18"/>
        </w:rPr>
      </w:pPr>
      <w:r w:rsidRPr="001D438B">
        <w:rPr>
          <w:rFonts w:ascii="Arial" w:hAnsi="Arial"/>
          <w:sz w:val="18"/>
          <w:szCs w:val="18"/>
        </w:rPr>
        <w:t>I am authorised to act on behalf of the person affected by the decision.</w:t>
      </w:r>
    </w:p>
    <w:p w14:paraId="2BDDDB3B" w14:textId="77777777" w:rsidR="00C54911" w:rsidRPr="00FD7D5D" w:rsidRDefault="00C54911" w:rsidP="00036611">
      <w:pPr>
        <w:tabs>
          <w:tab w:val="left" w:pos="4395"/>
          <w:tab w:val="left" w:pos="8364"/>
        </w:tabs>
        <w:spacing w:before="120"/>
        <w:rPr>
          <w:rFonts w:ascii="Arial" w:hAnsi="Arial" w:cs="Arial"/>
          <w:bCs/>
          <w:sz w:val="18"/>
          <w:szCs w:val="18"/>
        </w:rPr>
      </w:pPr>
      <w:r w:rsidRPr="00FD7D5D">
        <w:rPr>
          <w:rFonts w:ascii="Arial" w:hAnsi="Arial" w:cs="Arial"/>
          <w:bCs/>
          <w:sz w:val="18"/>
          <w:szCs w:val="18"/>
        </w:rPr>
        <w:t>Signature</w:t>
      </w:r>
      <w:r w:rsidRPr="00FD7D5D">
        <w:rPr>
          <w:rFonts w:ascii="Arial" w:hAnsi="Arial" w:cs="Arial"/>
          <w:bCs/>
          <w:sz w:val="18"/>
          <w:szCs w:val="18"/>
        </w:rPr>
        <w:tab/>
        <w:t>Name</w:t>
      </w:r>
      <w:r w:rsidRPr="00FD7D5D">
        <w:rPr>
          <w:rFonts w:ascii="Arial" w:hAnsi="Arial" w:cs="Arial"/>
          <w:bCs/>
          <w:sz w:val="18"/>
          <w:szCs w:val="18"/>
        </w:rPr>
        <w:tab/>
        <w:t>Date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4"/>
        <w:gridCol w:w="142"/>
        <w:gridCol w:w="3819"/>
        <w:gridCol w:w="142"/>
        <w:gridCol w:w="1814"/>
      </w:tblGrid>
      <w:tr w:rsidR="00311A52" w:rsidRPr="007C2461" w14:paraId="398D58B2" w14:textId="77777777" w:rsidTr="001D438B">
        <w:trPr>
          <w:trHeight w:hRule="exact" w:val="397"/>
        </w:trPr>
        <w:tc>
          <w:tcPr>
            <w:tcW w:w="4253" w:type="dxa"/>
            <w:shd w:val="clear" w:color="auto" w:fill="auto"/>
            <w:vAlign w:val="center"/>
          </w:tcPr>
          <w:p w14:paraId="79302C57" w14:textId="77777777" w:rsidR="00311A52" w:rsidRPr="007C2461" w:rsidRDefault="00311A52" w:rsidP="005B6B90">
            <w:pPr>
              <w:pStyle w:val="ListParagraph"/>
              <w:ind w:left="0"/>
              <w:contextualSpacing w:val="0"/>
              <w:jc w:val="both"/>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4821F181" w14:textId="77777777" w:rsidR="00311A52" w:rsidRPr="007C2461" w:rsidRDefault="00311A52" w:rsidP="005B6B90">
            <w:pPr>
              <w:pStyle w:val="ListParagraph"/>
              <w:ind w:left="0"/>
              <w:contextualSpacing w:val="0"/>
              <w:jc w:val="both"/>
              <w:rPr>
                <w:rFonts w:ascii="Arial" w:hAnsi="Arial" w:cs="Arial"/>
                <w:sz w:val="18"/>
                <w:szCs w:val="18"/>
              </w:rPr>
            </w:pPr>
          </w:p>
        </w:tc>
        <w:tc>
          <w:tcPr>
            <w:tcW w:w="3827" w:type="dxa"/>
            <w:shd w:val="clear" w:color="auto" w:fill="auto"/>
            <w:vAlign w:val="center"/>
          </w:tcPr>
          <w:p w14:paraId="593AAAEB" w14:textId="77777777" w:rsidR="00311A52" w:rsidRPr="007C2461" w:rsidRDefault="00311A52" w:rsidP="005B6B90">
            <w:pPr>
              <w:pStyle w:val="ListParagraph"/>
              <w:ind w:left="0"/>
              <w:contextualSpacing w:val="0"/>
              <w:jc w:val="both"/>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c>
          <w:tcPr>
            <w:tcW w:w="142" w:type="dxa"/>
            <w:tcBorders>
              <w:top w:val="nil"/>
              <w:bottom w:val="nil"/>
            </w:tcBorders>
            <w:shd w:val="clear" w:color="auto" w:fill="auto"/>
            <w:vAlign w:val="center"/>
          </w:tcPr>
          <w:p w14:paraId="3ABBD708" w14:textId="77777777" w:rsidR="00311A52" w:rsidRPr="007C2461" w:rsidRDefault="00311A52" w:rsidP="005B6B90">
            <w:pPr>
              <w:pStyle w:val="ListParagraph"/>
              <w:ind w:left="0"/>
              <w:contextualSpacing w:val="0"/>
              <w:jc w:val="both"/>
              <w:rPr>
                <w:rFonts w:ascii="Arial" w:hAnsi="Arial" w:cs="Arial"/>
                <w:sz w:val="18"/>
                <w:szCs w:val="18"/>
              </w:rPr>
            </w:pPr>
          </w:p>
        </w:tc>
        <w:tc>
          <w:tcPr>
            <w:tcW w:w="1817" w:type="dxa"/>
            <w:shd w:val="clear" w:color="auto" w:fill="auto"/>
            <w:vAlign w:val="center"/>
          </w:tcPr>
          <w:p w14:paraId="533529B1" w14:textId="77777777" w:rsidR="00311A52" w:rsidRPr="007C2461" w:rsidRDefault="00311A52" w:rsidP="005B6B90">
            <w:pPr>
              <w:pStyle w:val="ListParagraph"/>
              <w:ind w:left="0"/>
              <w:contextualSpacing w:val="0"/>
              <w:jc w:val="both"/>
              <w:rPr>
                <w:rFonts w:ascii="Arial" w:hAnsi="Arial" w:cs="Arial"/>
                <w:sz w:val="18"/>
                <w:szCs w:val="18"/>
              </w:rPr>
            </w:pPr>
            <w:r w:rsidRPr="007C2461">
              <w:rPr>
                <w:rFonts w:ascii="Arial" w:hAnsi="Arial" w:cs="Arial"/>
                <w:sz w:val="18"/>
                <w:szCs w:val="18"/>
              </w:rPr>
              <w:fldChar w:fldCharType="begin">
                <w:ffData>
                  <w:name w:val="Text1"/>
                  <w:enabled/>
                  <w:calcOnExit w:val="0"/>
                  <w:textInput/>
                </w:ffData>
              </w:fldChar>
            </w:r>
            <w:r w:rsidRPr="007C2461">
              <w:rPr>
                <w:rFonts w:ascii="Arial" w:hAnsi="Arial" w:cs="Arial"/>
                <w:sz w:val="18"/>
                <w:szCs w:val="18"/>
              </w:rPr>
              <w:instrText xml:space="preserve"> FORMTEXT </w:instrText>
            </w:r>
            <w:r w:rsidRPr="007C2461">
              <w:rPr>
                <w:rFonts w:ascii="Arial" w:hAnsi="Arial" w:cs="Arial"/>
                <w:sz w:val="18"/>
                <w:szCs w:val="18"/>
              </w:rPr>
            </w:r>
            <w:r w:rsidRPr="007C2461">
              <w:rPr>
                <w:rFonts w:ascii="Arial" w:hAnsi="Arial" w:cs="Arial"/>
                <w:sz w:val="18"/>
                <w:szCs w:val="18"/>
              </w:rPr>
              <w:fldChar w:fldCharType="separate"/>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noProof/>
                <w:sz w:val="18"/>
                <w:szCs w:val="18"/>
              </w:rPr>
              <w:t> </w:t>
            </w:r>
            <w:r w:rsidRPr="007C2461">
              <w:rPr>
                <w:rFonts w:ascii="Arial" w:hAnsi="Arial" w:cs="Arial"/>
                <w:sz w:val="18"/>
                <w:szCs w:val="18"/>
              </w:rPr>
              <w:fldChar w:fldCharType="end"/>
            </w:r>
          </w:p>
        </w:tc>
      </w:tr>
    </w:tbl>
    <w:p w14:paraId="7E9085FE" w14:textId="77777777" w:rsidR="002754DF" w:rsidRPr="001D438B" w:rsidRDefault="002754DF" w:rsidP="005B6B90">
      <w:pPr>
        <w:spacing w:before="120"/>
        <w:rPr>
          <w:rFonts w:ascii="Arial" w:hAnsi="Arial"/>
          <w:b/>
          <w:sz w:val="18"/>
          <w:szCs w:val="18"/>
        </w:rPr>
      </w:pPr>
      <w:r>
        <w:rPr>
          <w:rFonts w:ascii="Arial" w:hAnsi="Arial"/>
          <w:b/>
          <w:sz w:val="18"/>
          <w:szCs w:val="18"/>
        </w:rPr>
        <w:t>C</w:t>
      </w:r>
      <w:r w:rsidRPr="001D438B">
        <w:rPr>
          <w:rFonts w:ascii="Arial" w:hAnsi="Arial"/>
          <w:b/>
          <w:sz w:val="18"/>
          <w:szCs w:val="18"/>
        </w:rPr>
        <w:t xml:space="preserve">apacity </w:t>
      </w:r>
      <w:r>
        <w:rPr>
          <w:rFonts w:ascii="Arial" w:hAnsi="Arial"/>
          <w:b/>
          <w:sz w:val="18"/>
          <w:szCs w:val="18"/>
        </w:rPr>
        <w:t xml:space="preserve">in which the Applicant </w:t>
      </w:r>
      <w:r w:rsidRPr="001D438B">
        <w:rPr>
          <w:rFonts w:ascii="Arial" w:hAnsi="Arial"/>
          <w:b/>
          <w:sz w:val="18"/>
          <w:szCs w:val="18"/>
        </w:rPr>
        <w:t>act</w:t>
      </w:r>
      <w:r>
        <w:rPr>
          <w:rFonts w:ascii="Arial" w:hAnsi="Arial"/>
          <w:b/>
          <w:sz w:val="18"/>
          <w:szCs w:val="18"/>
        </w:rPr>
        <w:t>s</w:t>
      </w:r>
      <w:r w:rsidRPr="001D438B">
        <w:rPr>
          <w:rFonts w:ascii="Arial" w:hAnsi="Arial"/>
          <w:b/>
          <w:sz w:val="18"/>
          <w:szCs w:val="18"/>
        </w:rPr>
        <w:t xml:space="preserve"> for the person affected by the decision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2754DF" w:rsidRPr="00280D96" w14:paraId="5D6D7A60" w14:textId="77777777" w:rsidTr="00280D96">
        <w:trPr>
          <w:trHeight w:val="488"/>
        </w:trPr>
        <w:tc>
          <w:tcPr>
            <w:tcW w:w="10206" w:type="dxa"/>
            <w:shd w:val="clear" w:color="auto" w:fill="auto"/>
            <w:vAlign w:val="center"/>
          </w:tcPr>
          <w:p w14:paraId="09715F9B" w14:textId="77777777" w:rsidR="002754DF" w:rsidRPr="00280D96" w:rsidRDefault="002754DF" w:rsidP="005B6B90">
            <w:pPr>
              <w:pStyle w:val="ListParagraph"/>
              <w:ind w:left="0"/>
              <w:rPr>
                <w:rFonts w:ascii="Arial" w:hAnsi="Arial"/>
                <w:i/>
                <w:sz w:val="18"/>
                <w:szCs w:val="18"/>
              </w:rPr>
            </w:pPr>
            <w:r w:rsidRPr="00280D96">
              <w:rPr>
                <w:rFonts w:ascii="Arial" w:hAnsi="Arial" w:cs="Arial"/>
                <w:sz w:val="18"/>
                <w:szCs w:val="18"/>
              </w:rPr>
              <w:fldChar w:fldCharType="begin">
                <w:ffData>
                  <w:name w:val="Text1"/>
                  <w:enabled/>
                  <w:calcOnExit w:val="0"/>
                  <w:textInput/>
                </w:ffData>
              </w:fldChar>
            </w:r>
            <w:r w:rsidRPr="00280D96">
              <w:rPr>
                <w:rFonts w:ascii="Arial" w:hAnsi="Arial" w:cs="Arial"/>
                <w:sz w:val="18"/>
                <w:szCs w:val="18"/>
              </w:rPr>
              <w:instrText xml:space="preserve"> FORMTEXT </w:instrText>
            </w:r>
            <w:r w:rsidRPr="00280D96">
              <w:rPr>
                <w:rFonts w:ascii="Arial" w:hAnsi="Arial" w:cs="Arial"/>
                <w:sz w:val="18"/>
                <w:szCs w:val="18"/>
              </w:rPr>
            </w:r>
            <w:r w:rsidRPr="00280D96">
              <w:rPr>
                <w:rFonts w:ascii="Arial" w:hAnsi="Arial" w:cs="Arial"/>
                <w:sz w:val="18"/>
                <w:szCs w:val="18"/>
              </w:rPr>
              <w:fldChar w:fldCharType="separate"/>
            </w:r>
            <w:r w:rsidRPr="00280D96">
              <w:rPr>
                <w:rFonts w:ascii="Arial" w:hAnsi="Arial" w:cs="Arial"/>
                <w:noProof/>
                <w:sz w:val="18"/>
                <w:szCs w:val="18"/>
              </w:rPr>
              <w:t> </w:t>
            </w:r>
            <w:r w:rsidRPr="00280D96">
              <w:rPr>
                <w:rFonts w:ascii="Arial" w:hAnsi="Arial" w:cs="Arial"/>
                <w:noProof/>
                <w:sz w:val="18"/>
                <w:szCs w:val="18"/>
              </w:rPr>
              <w:t> </w:t>
            </w:r>
            <w:r w:rsidRPr="00280D96">
              <w:rPr>
                <w:rFonts w:ascii="Arial" w:hAnsi="Arial" w:cs="Arial"/>
                <w:noProof/>
                <w:sz w:val="18"/>
                <w:szCs w:val="18"/>
              </w:rPr>
              <w:t> </w:t>
            </w:r>
            <w:r w:rsidRPr="00280D96">
              <w:rPr>
                <w:rFonts w:ascii="Arial" w:hAnsi="Arial" w:cs="Arial"/>
                <w:noProof/>
                <w:sz w:val="18"/>
                <w:szCs w:val="18"/>
              </w:rPr>
              <w:t> </w:t>
            </w:r>
            <w:r w:rsidRPr="00280D96">
              <w:rPr>
                <w:rFonts w:ascii="Arial" w:hAnsi="Arial" w:cs="Arial"/>
                <w:noProof/>
                <w:sz w:val="18"/>
                <w:szCs w:val="18"/>
              </w:rPr>
              <w:t> </w:t>
            </w:r>
            <w:r w:rsidRPr="00280D96">
              <w:rPr>
                <w:rFonts w:ascii="Arial" w:hAnsi="Arial" w:cs="Arial"/>
                <w:sz w:val="18"/>
                <w:szCs w:val="18"/>
              </w:rPr>
              <w:fldChar w:fldCharType="end"/>
            </w:r>
          </w:p>
        </w:tc>
      </w:tr>
    </w:tbl>
    <w:p w14:paraId="4BFC9023" w14:textId="77777777" w:rsidR="002754DF" w:rsidRPr="00CC67F5" w:rsidRDefault="002754DF" w:rsidP="005B6B90">
      <w:pPr>
        <w:pStyle w:val="ListParagraph"/>
        <w:ind w:left="0"/>
        <w:rPr>
          <w:rFonts w:ascii="Arial" w:hAnsi="Arial"/>
          <w:i/>
          <w:sz w:val="18"/>
          <w:szCs w:val="18"/>
        </w:rPr>
      </w:pPr>
      <w:r w:rsidRPr="00CC67F5">
        <w:rPr>
          <w:rFonts w:ascii="Arial" w:hAnsi="Arial" w:cs="Arial"/>
          <w:i/>
          <w:sz w:val="15"/>
          <w:szCs w:val="15"/>
        </w:rPr>
        <w:t xml:space="preserve">If the applicant is not the person affected by the decision, evidence of the applicant’s authority to make the application for the person affected </w:t>
      </w:r>
      <w:r w:rsidRPr="00CC67F5">
        <w:rPr>
          <w:rFonts w:ascii="Arial" w:hAnsi="Arial" w:cs="Arial"/>
          <w:b/>
          <w:i/>
          <w:sz w:val="15"/>
          <w:szCs w:val="15"/>
        </w:rPr>
        <w:t>must</w:t>
      </w:r>
      <w:r w:rsidRPr="00CC67F5">
        <w:rPr>
          <w:rFonts w:ascii="Arial" w:hAnsi="Arial" w:cs="Arial"/>
          <w:i/>
          <w:sz w:val="15"/>
          <w:szCs w:val="15"/>
        </w:rPr>
        <w:t xml:space="preserve"> be attached.</w:t>
      </w:r>
    </w:p>
    <w:p w14:paraId="333271B2" w14:textId="77777777" w:rsidR="002754DF" w:rsidRDefault="002754DF" w:rsidP="005B6B90">
      <w:pPr>
        <w:pStyle w:val="ListParagraph"/>
        <w:ind w:left="0"/>
        <w:rPr>
          <w:rFonts w:ascii="Arial" w:hAnsi="Arial"/>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189"/>
      </w:tblGrid>
      <w:tr w:rsidR="009B5431" w:rsidRPr="00832BE8" w14:paraId="1F406F1D" w14:textId="77777777" w:rsidTr="00E6519E">
        <w:tc>
          <w:tcPr>
            <w:tcW w:w="10415" w:type="dxa"/>
            <w:shd w:val="clear" w:color="auto" w:fill="D9D9D9"/>
          </w:tcPr>
          <w:p w14:paraId="3140917B" w14:textId="77777777" w:rsidR="009B5431" w:rsidRPr="00832BE8" w:rsidRDefault="009B5431" w:rsidP="005B6B90">
            <w:pPr>
              <w:jc w:val="center"/>
              <w:rPr>
                <w:rFonts w:ascii="Arial" w:hAnsi="Arial"/>
                <w:b/>
                <w:sz w:val="18"/>
                <w:szCs w:val="18"/>
              </w:rPr>
            </w:pPr>
            <w:r w:rsidRPr="00832BE8">
              <w:rPr>
                <w:rFonts w:ascii="Arial" w:hAnsi="Arial"/>
                <w:b/>
                <w:sz w:val="18"/>
                <w:szCs w:val="18"/>
              </w:rPr>
              <w:t>Privacy Statement</w:t>
            </w:r>
          </w:p>
          <w:p w14:paraId="1519F108" w14:textId="77777777" w:rsidR="009B5431" w:rsidRPr="00832BE8" w:rsidRDefault="009E2A98" w:rsidP="005B6B90">
            <w:pPr>
              <w:pStyle w:val="ListParagraph"/>
              <w:ind w:left="0"/>
              <w:jc w:val="center"/>
              <w:rPr>
                <w:rFonts w:ascii="Arial" w:hAnsi="Arial"/>
                <w:i/>
                <w:sz w:val="18"/>
                <w:szCs w:val="18"/>
              </w:rPr>
            </w:pPr>
            <w:r w:rsidRPr="00177163">
              <w:rPr>
                <w:rFonts w:ascii="Arial" w:hAnsi="Arial" w:cs="Arial"/>
                <w:sz w:val="15"/>
                <w:szCs w:val="15"/>
              </w:rPr>
              <w:t xml:space="preserve">The collection of information requested in this form is required or authorised by </w:t>
            </w:r>
            <w:r w:rsidRPr="00177163">
              <w:rPr>
                <w:rFonts w:ascii="Arial" w:hAnsi="Arial" w:cs="Arial"/>
                <w:i/>
                <w:iCs/>
                <w:sz w:val="15"/>
                <w:szCs w:val="15"/>
              </w:rPr>
              <w:t xml:space="preserve">Schedule 1 </w:t>
            </w:r>
            <w:r w:rsidRPr="00177163">
              <w:rPr>
                <w:rFonts w:ascii="Arial" w:hAnsi="Arial" w:cs="Arial"/>
                <w:sz w:val="15"/>
                <w:szCs w:val="15"/>
              </w:rPr>
              <w:t>of the</w:t>
            </w:r>
            <w:r w:rsidRPr="00177163">
              <w:rPr>
                <w:rFonts w:ascii="Arial" w:hAnsi="Arial" w:cs="Arial"/>
                <w:i/>
                <w:iCs/>
                <w:sz w:val="15"/>
                <w:szCs w:val="15"/>
              </w:rPr>
              <w:t xml:space="preserve"> Marine Safety (Domestic Commercial Vessel) National Law Act 2012 </w:t>
            </w:r>
            <w:r w:rsidRPr="00177163">
              <w:rPr>
                <w:rFonts w:ascii="Arial" w:hAnsi="Arial" w:cs="Arial"/>
                <w:sz w:val="15"/>
                <w:szCs w:val="15"/>
              </w:rPr>
              <w:t>(the Act). It will be used for purposes related to the Act and may be provided to Commonwealth or State/Territory government agencies for the purposes of marine safety. Failure to provide the information may result in the transaction not being processed. To contact us, or for more information on how to access or correct your personal information, how to make a privacy complaint, or how your information may be used or disclosed for purposes beyond those described in this statement, visit http://www.amsa.gov.au/privacy</w:t>
            </w:r>
            <w:r>
              <w:rPr>
                <w:rFonts w:ascii="Arial" w:hAnsi="Arial" w:cs="Arial"/>
                <w:sz w:val="15"/>
                <w:szCs w:val="15"/>
              </w:rPr>
              <w:t>.</w:t>
            </w:r>
          </w:p>
        </w:tc>
      </w:tr>
    </w:tbl>
    <w:p w14:paraId="05F36FA6" w14:textId="77777777" w:rsidR="00EA7B6B" w:rsidRDefault="00EA7B6B" w:rsidP="005B6B90">
      <w:pPr>
        <w:pStyle w:val="ListParagraph"/>
        <w:ind w:left="0"/>
        <w:rPr>
          <w:rFonts w:ascii="Arial" w:hAnsi="Arial"/>
          <w:i/>
          <w:sz w:val="18"/>
          <w:szCs w:val="18"/>
        </w:rPr>
      </w:pPr>
    </w:p>
    <w:sectPr w:rsidR="00EA7B6B" w:rsidSect="001D438B">
      <w:type w:val="continuous"/>
      <w:pgSz w:w="11901" w:h="16840"/>
      <w:pgMar w:top="728" w:right="851" w:bottom="851" w:left="851" w:header="426" w:footer="492"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34C3D" w14:textId="77777777" w:rsidR="005A659A" w:rsidRDefault="005A659A" w:rsidP="005A1731">
      <w:r>
        <w:separator/>
      </w:r>
    </w:p>
  </w:endnote>
  <w:endnote w:type="continuationSeparator" w:id="0">
    <w:p w14:paraId="44823E1F" w14:textId="77777777" w:rsidR="005A659A" w:rsidRDefault="005A659A"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33D3" w14:textId="77777777" w:rsidR="006E6A2F" w:rsidRPr="001D438B" w:rsidRDefault="00561206" w:rsidP="001D438B">
    <w:pPr>
      <w:pStyle w:val="Footer"/>
      <w:tabs>
        <w:tab w:val="clear" w:pos="4320"/>
        <w:tab w:val="clear" w:pos="8640"/>
        <w:tab w:val="right" w:pos="10348"/>
      </w:tabs>
      <w:jc w:val="right"/>
      <w:rPr>
        <w:rFonts w:ascii="Arial" w:hAnsi="Arial"/>
        <w:sz w:val="16"/>
        <w:szCs w:val="16"/>
      </w:rPr>
    </w:pPr>
    <w:r>
      <w:rPr>
        <w:rFonts w:ascii="Arial" w:hAnsi="Arial"/>
        <w:sz w:val="16"/>
        <w:szCs w:val="16"/>
      </w:rPr>
      <w:t>AMSA</w:t>
    </w:r>
    <w:r w:rsidR="00E6519E">
      <w:rPr>
        <w:rFonts w:ascii="Arial" w:hAnsi="Arial"/>
        <w:sz w:val="16"/>
        <w:szCs w:val="16"/>
      </w:rPr>
      <w:t>770</w:t>
    </w:r>
    <w:r w:rsidR="009E2A98">
      <w:rPr>
        <w:rFonts w:ascii="Arial" w:hAnsi="Arial"/>
        <w:sz w:val="16"/>
        <w:szCs w:val="16"/>
      </w:rPr>
      <w:t xml:space="preserve"> (</w:t>
    </w:r>
    <w:r w:rsidR="003640C7">
      <w:rPr>
        <w:rFonts w:ascii="Arial" w:hAnsi="Arial"/>
        <w:sz w:val="16"/>
        <w:szCs w:val="16"/>
      </w:rPr>
      <w:t>2</w:t>
    </w:r>
    <w:r w:rsidR="006E6A2F">
      <w:rPr>
        <w:rFonts w:ascii="Arial" w:hAnsi="Arial"/>
        <w:sz w:val="16"/>
        <w:szCs w:val="16"/>
      </w:rPr>
      <w:t>/1</w:t>
    </w:r>
    <w:r w:rsidR="00D85A73">
      <w:rPr>
        <w:rFonts w:ascii="Arial" w:hAnsi="Arial"/>
        <w:sz w:val="16"/>
        <w:szCs w:val="16"/>
      </w:rPr>
      <w:t>8</w:t>
    </w:r>
    <w:r w:rsidR="006E6A2F">
      <w:rPr>
        <w:rFonts w:ascii="Arial" w:hAnsi="Arial"/>
        <w:sz w:val="16"/>
        <w:szCs w:val="16"/>
      </w:rPr>
      <w:t xml:space="preserve">) </w:t>
    </w:r>
    <w:r w:rsidR="006E6A2F" w:rsidRPr="00C41B55">
      <w:rPr>
        <w:rFonts w:ascii="Arial" w:hAnsi="Arial"/>
        <w:sz w:val="16"/>
        <w:szCs w:val="16"/>
      </w:rPr>
      <w:t xml:space="preserve">Page </w:t>
    </w:r>
    <w:r w:rsidR="006E6A2F" w:rsidRPr="00C41B55">
      <w:rPr>
        <w:rFonts w:ascii="Arial" w:hAnsi="Arial"/>
        <w:sz w:val="16"/>
        <w:szCs w:val="16"/>
      </w:rPr>
      <w:fldChar w:fldCharType="begin"/>
    </w:r>
    <w:r w:rsidR="006E6A2F" w:rsidRPr="00C41B55">
      <w:rPr>
        <w:rFonts w:ascii="Arial" w:hAnsi="Arial"/>
        <w:sz w:val="16"/>
        <w:szCs w:val="16"/>
      </w:rPr>
      <w:instrText xml:space="preserve"> PAGE </w:instrText>
    </w:r>
    <w:r w:rsidR="006E6A2F" w:rsidRPr="00C41B55">
      <w:rPr>
        <w:rFonts w:ascii="Arial" w:hAnsi="Arial"/>
        <w:sz w:val="16"/>
        <w:szCs w:val="16"/>
      </w:rPr>
      <w:fldChar w:fldCharType="separate"/>
    </w:r>
    <w:r w:rsidR="00275B56">
      <w:rPr>
        <w:rFonts w:ascii="Arial" w:hAnsi="Arial"/>
        <w:noProof/>
        <w:sz w:val="16"/>
        <w:szCs w:val="16"/>
      </w:rPr>
      <w:t>2</w:t>
    </w:r>
    <w:r w:rsidR="006E6A2F" w:rsidRPr="00C41B55">
      <w:rPr>
        <w:rFonts w:ascii="Arial" w:hAnsi="Arial"/>
        <w:sz w:val="16"/>
        <w:szCs w:val="16"/>
      </w:rPr>
      <w:fldChar w:fldCharType="end"/>
    </w:r>
    <w:r w:rsidR="006E6A2F" w:rsidRPr="00C41B55">
      <w:rPr>
        <w:rFonts w:ascii="Arial" w:hAnsi="Arial"/>
        <w:sz w:val="16"/>
        <w:szCs w:val="16"/>
      </w:rPr>
      <w:t xml:space="preserve"> of </w:t>
    </w:r>
    <w:r w:rsidR="006E6A2F" w:rsidRPr="00C41B55">
      <w:rPr>
        <w:rFonts w:ascii="Arial" w:hAnsi="Arial"/>
        <w:sz w:val="16"/>
        <w:szCs w:val="16"/>
      </w:rPr>
      <w:fldChar w:fldCharType="begin"/>
    </w:r>
    <w:r w:rsidR="006E6A2F" w:rsidRPr="00C41B55">
      <w:rPr>
        <w:rFonts w:ascii="Arial" w:hAnsi="Arial"/>
        <w:sz w:val="16"/>
        <w:szCs w:val="16"/>
      </w:rPr>
      <w:instrText xml:space="preserve"> NUMPAGES </w:instrText>
    </w:r>
    <w:r w:rsidR="006E6A2F" w:rsidRPr="00C41B55">
      <w:rPr>
        <w:rFonts w:ascii="Arial" w:hAnsi="Arial"/>
        <w:sz w:val="16"/>
        <w:szCs w:val="16"/>
      </w:rPr>
      <w:fldChar w:fldCharType="separate"/>
    </w:r>
    <w:r w:rsidR="00275B56">
      <w:rPr>
        <w:rFonts w:ascii="Arial" w:hAnsi="Arial"/>
        <w:noProof/>
        <w:sz w:val="16"/>
        <w:szCs w:val="16"/>
      </w:rPr>
      <w:t>2</w:t>
    </w:r>
    <w:r w:rsidR="006E6A2F" w:rsidRPr="00C41B55">
      <w:rPr>
        <w:rFonts w:ascii="Arial" w:hAnsi="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F4DC" w14:textId="77777777" w:rsidR="001D438B" w:rsidRPr="001D438B" w:rsidRDefault="001D438B" w:rsidP="001D438B">
    <w:pPr>
      <w:pStyle w:val="Footer"/>
      <w:tabs>
        <w:tab w:val="clear" w:pos="4320"/>
        <w:tab w:val="clear" w:pos="8640"/>
        <w:tab w:val="right" w:pos="10348"/>
      </w:tabs>
      <w:jc w:val="right"/>
      <w:rPr>
        <w:rFonts w:ascii="Arial" w:hAnsi="Arial"/>
        <w:sz w:val="16"/>
        <w:szCs w:val="16"/>
      </w:rPr>
    </w:pPr>
    <w:r>
      <w:rPr>
        <w:rFonts w:ascii="Arial" w:hAnsi="Arial"/>
        <w:sz w:val="16"/>
        <w:szCs w:val="16"/>
      </w:rPr>
      <w:t>AMSA770 (</w:t>
    </w:r>
    <w:r w:rsidR="003640C7">
      <w:rPr>
        <w:rFonts w:ascii="Arial" w:hAnsi="Arial"/>
        <w:sz w:val="16"/>
        <w:szCs w:val="16"/>
      </w:rPr>
      <w:t>2</w:t>
    </w:r>
    <w:r>
      <w:rPr>
        <w:rFonts w:ascii="Arial" w:hAnsi="Arial"/>
        <w:sz w:val="16"/>
        <w:szCs w:val="16"/>
      </w:rPr>
      <w:t>/1</w:t>
    </w:r>
    <w:r w:rsidR="00D85A73">
      <w:rPr>
        <w:rFonts w:ascii="Arial" w:hAnsi="Arial"/>
        <w:sz w:val="16"/>
        <w:szCs w:val="16"/>
      </w:rPr>
      <w:t>8</w:t>
    </w:r>
    <w:r>
      <w:rPr>
        <w:rFonts w:ascii="Arial" w:hAnsi="Arial"/>
        <w:sz w:val="16"/>
        <w:szCs w:val="16"/>
      </w:rPr>
      <w:t xml:space="preserve">) </w:t>
    </w:r>
    <w:r w:rsidRPr="00C41B55">
      <w:rPr>
        <w:rFonts w:ascii="Arial" w:hAnsi="Arial"/>
        <w:sz w:val="16"/>
        <w:szCs w:val="16"/>
      </w:rPr>
      <w:t xml:space="preserve">Page </w:t>
    </w:r>
    <w:r w:rsidRPr="00C41B55">
      <w:rPr>
        <w:rFonts w:ascii="Arial" w:hAnsi="Arial"/>
        <w:sz w:val="16"/>
        <w:szCs w:val="16"/>
      </w:rPr>
      <w:fldChar w:fldCharType="begin"/>
    </w:r>
    <w:r w:rsidRPr="00C41B55">
      <w:rPr>
        <w:rFonts w:ascii="Arial" w:hAnsi="Arial"/>
        <w:sz w:val="16"/>
        <w:szCs w:val="16"/>
      </w:rPr>
      <w:instrText xml:space="preserve"> PAGE </w:instrText>
    </w:r>
    <w:r w:rsidRPr="00C41B55">
      <w:rPr>
        <w:rFonts w:ascii="Arial" w:hAnsi="Arial"/>
        <w:sz w:val="16"/>
        <w:szCs w:val="16"/>
      </w:rPr>
      <w:fldChar w:fldCharType="separate"/>
    </w:r>
    <w:r w:rsidR="00275B56">
      <w:rPr>
        <w:rFonts w:ascii="Arial" w:hAnsi="Arial"/>
        <w:noProof/>
        <w:sz w:val="16"/>
        <w:szCs w:val="16"/>
      </w:rPr>
      <w:t>1</w:t>
    </w:r>
    <w:r w:rsidRPr="00C41B55">
      <w:rPr>
        <w:rFonts w:ascii="Arial" w:hAnsi="Arial"/>
        <w:sz w:val="16"/>
        <w:szCs w:val="16"/>
      </w:rPr>
      <w:fldChar w:fldCharType="end"/>
    </w:r>
    <w:r w:rsidRPr="00C41B55">
      <w:rPr>
        <w:rFonts w:ascii="Arial" w:hAnsi="Arial"/>
        <w:sz w:val="16"/>
        <w:szCs w:val="16"/>
      </w:rPr>
      <w:t xml:space="preserve"> of </w:t>
    </w:r>
    <w:r w:rsidRPr="00C41B55">
      <w:rPr>
        <w:rFonts w:ascii="Arial" w:hAnsi="Arial"/>
        <w:sz w:val="16"/>
        <w:szCs w:val="16"/>
      </w:rPr>
      <w:fldChar w:fldCharType="begin"/>
    </w:r>
    <w:r w:rsidRPr="00C41B55">
      <w:rPr>
        <w:rFonts w:ascii="Arial" w:hAnsi="Arial"/>
        <w:sz w:val="16"/>
        <w:szCs w:val="16"/>
      </w:rPr>
      <w:instrText xml:space="preserve"> NUMPAGES </w:instrText>
    </w:r>
    <w:r w:rsidRPr="00C41B55">
      <w:rPr>
        <w:rFonts w:ascii="Arial" w:hAnsi="Arial"/>
        <w:sz w:val="16"/>
        <w:szCs w:val="16"/>
      </w:rPr>
      <w:fldChar w:fldCharType="separate"/>
    </w:r>
    <w:r w:rsidR="00275B56">
      <w:rPr>
        <w:rFonts w:ascii="Arial" w:hAnsi="Arial"/>
        <w:noProof/>
        <w:sz w:val="16"/>
        <w:szCs w:val="16"/>
      </w:rPr>
      <w:t>2</w:t>
    </w:r>
    <w:r w:rsidRPr="00C41B55">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8E7EA" w14:textId="77777777" w:rsidR="005A659A" w:rsidRDefault="005A659A" w:rsidP="005A1731">
      <w:r>
        <w:separator/>
      </w:r>
    </w:p>
  </w:footnote>
  <w:footnote w:type="continuationSeparator" w:id="0">
    <w:p w14:paraId="3E6D4397" w14:textId="77777777" w:rsidR="005A659A" w:rsidRDefault="005A659A" w:rsidP="005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1F36" w14:textId="4719E072" w:rsidR="006E6A2F" w:rsidRDefault="009A05C0">
    <w:pPr>
      <w:pStyle w:val="Header"/>
    </w:pPr>
    <w:r>
      <w:rPr>
        <w:noProof/>
      </w:rPr>
      <mc:AlternateContent>
        <mc:Choice Requires="wps">
          <w:drawing>
            <wp:anchor distT="0" distB="0" distL="114300" distR="114300" simplePos="0" relativeHeight="251657728" behindDoc="1" locked="0" layoutInCell="1" allowOverlap="1" wp14:anchorId="25F640F7" wp14:editId="5B75891C">
              <wp:simplePos x="0" y="0"/>
              <wp:positionH relativeFrom="margin">
                <wp:align>center</wp:align>
              </wp:positionH>
              <wp:positionV relativeFrom="margin">
                <wp:align>center</wp:align>
              </wp:positionV>
              <wp:extent cx="6847205" cy="2282190"/>
              <wp:effectExtent l="0" t="1943100" r="0" b="1642110"/>
              <wp:wrapNone/>
              <wp:docPr id="32961934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7205" cy="2282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586F9A" w14:textId="77777777" w:rsidR="009A05C0" w:rsidRDefault="009A05C0" w:rsidP="009A05C0">
                          <w:pPr>
                            <w:jc w:val="center"/>
                            <w:rPr>
                              <w:rFonts w:ascii="Arial" w:hAnsi="Arial" w:cs="Arial"/>
                              <w:color w:val="C0C0C0"/>
                              <w:sz w:val="2"/>
                              <w:szCs w:val="2"/>
                            </w:rP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F640F7" id="_x0000_t202" coordsize="21600,21600" o:spt="202" path="m,l,21600r21600,l21600,xe">
              <v:stroke joinstyle="miter"/>
              <v:path gradientshapeok="t" o:connecttype="rect"/>
            </v:shapetype>
            <v:shape id="WordArt 5" o:spid="_x0000_s1026" type="#_x0000_t202" style="position:absolute;margin-left:0;margin-top:0;width:539.15pt;height:179.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" filled="f" stroked="f">
              <v:stroke joinstyle="round"/>
              <o:lock v:ext="edit" shapetype="t"/>
              <v:textbox style="mso-fit-shape-to-text:t">
                <w:txbxContent>
                  <w:p w14:paraId="25586F9A" w14:textId="77777777" w:rsidR="009A05C0" w:rsidRDefault="009A05C0" w:rsidP="009A05C0">
                    <w:pPr>
                      <w:jc w:val="center"/>
                      <w:rPr>
                        <w:rFonts w:ascii="Arial" w:hAnsi="Arial" w:cs="Arial"/>
                        <w:color w:val="C0C0C0"/>
                        <w:sz w:val="2"/>
                        <w:szCs w:val="2"/>
                      </w:rPr>
                    </w:pPr>
                    <w:r>
                      <w:rPr>
                        <w:rFonts w:ascii="Arial" w:hAnsi="Arial" w:cs="Arial"/>
                        <w:color w:val="C0C0C0"/>
                        <w:sz w:val="2"/>
                        <w:szCs w:val="2"/>
                      </w:rPr>
                      <w:t>DRAFT</w:t>
                    </w:r>
                  </w:p>
                </w:txbxContent>
              </v:textbox>
              <w10:wrap anchorx="margin" anchory="margin"/>
            </v:shape>
          </w:pict>
        </mc:Fallback>
      </mc:AlternateContent>
    </w:r>
  </w:p>
  <w:p w14:paraId="06973CA1" w14:textId="77777777" w:rsidR="006E6A2F" w:rsidRDefault="006E6A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6" w:type="dxa"/>
      <w:tblLayout w:type="fixed"/>
      <w:tblCellMar>
        <w:left w:w="0" w:type="dxa"/>
        <w:right w:w="0" w:type="dxa"/>
      </w:tblCellMar>
      <w:tblLook w:val="04A0" w:firstRow="1" w:lastRow="0" w:firstColumn="1" w:lastColumn="0" w:noHBand="0" w:noVBand="1"/>
    </w:tblPr>
    <w:tblGrid>
      <w:gridCol w:w="2415"/>
      <w:gridCol w:w="7791"/>
    </w:tblGrid>
    <w:tr w:rsidR="001D438B" w:rsidRPr="00832BE8" w14:paraId="07F8C53C" w14:textId="77777777" w:rsidTr="00AB68EC">
      <w:tc>
        <w:tcPr>
          <w:tcW w:w="2415" w:type="dxa"/>
          <w:shd w:val="clear" w:color="auto" w:fill="auto"/>
          <w:vAlign w:val="center"/>
        </w:tcPr>
        <w:p w14:paraId="6B82A82D" w14:textId="29F62870" w:rsidR="001D438B" w:rsidRPr="00832BE8" w:rsidRDefault="009A05C0" w:rsidP="00AB68EC">
          <w:pPr>
            <w:pStyle w:val="BasicParagraph"/>
            <w:spacing w:line="240" w:lineRule="auto"/>
            <w:jc w:val="center"/>
            <w:rPr>
              <w:rFonts w:ascii="Arial" w:hAnsi="Arial" w:cs="Arial"/>
              <w:b/>
              <w:sz w:val="18"/>
            </w:rPr>
          </w:pPr>
          <w:r w:rsidRPr="00E8610E">
            <w:rPr>
              <w:rFonts w:ascii="Arial" w:hAnsi="Arial" w:cs="Arial"/>
              <w:b/>
              <w:noProof/>
              <w:sz w:val="36"/>
              <w:szCs w:val="36"/>
              <w:lang w:val="en-AU" w:eastAsia="en-AU"/>
            </w:rPr>
            <w:drawing>
              <wp:inline distT="0" distB="0" distL="0" distR="0" wp14:anchorId="634AD486" wp14:editId="06774DF3">
                <wp:extent cx="1504315" cy="8756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04315" cy="875665"/>
                        </a:xfrm>
                        <a:prstGeom prst="rect">
                          <a:avLst/>
                        </a:prstGeom>
                        <a:noFill/>
                        <a:ln>
                          <a:noFill/>
                        </a:ln>
                      </pic:spPr>
                    </pic:pic>
                  </a:graphicData>
                </a:graphic>
              </wp:inline>
            </w:drawing>
          </w:r>
        </w:p>
      </w:tc>
      <w:tc>
        <w:tcPr>
          <w:tcW w:w="7791" w:type="dxa"/>
          <w:shd w:val="clear" w:color="auto" w:fill="auto"/>
          <w:vAlign w:val="center"/>
        </w:tcPr>
        <w:p w14:paraId="0E7AC1E8" w14:textId="77777777" w:rsidR="001D438B" w:rsidRPr="00832BE8" w:rsidRDefault="001D438B" w:rsidP="00AB68EC">
          <w:pPr>
            <w:rPr>
              <w:rFonts w:ascii="Arial" w:hAnsi="Arial" w:cs="Arial"/>
              <w:i/>
              <w:color w:val="000000"/>
              <w:sz w:val="18"/>
              <w:szCs w:val="20"/>
            </w:rPr>
          </w:pPr>
          <w:r>
            <w:rPr>
              <w:rFonts w:ascii="Arial" w:hAnsi="Arial" w:cs="Arial"/>
              <w:b/>
              <w:color w:val="000000"/>
              <w:sz w:val="36"/>
              <w:szCs w:val="36"/>
            </w:rPr>
            <w:t xml:space="preserve">  </w:t>
          </w:r>
          <w:r w:rsidRPr="00832BE8">
            <w:rPr>
              <w:rFonts w:ascii="Arial" w:hAnsi="Arial" w:cs="Arial"/>
              <w:b/>
              <w:color w:val="000000"/>
              <w:sz w:val="36"/>
              <w:szCs w:val="36"/>
            </w:rPr>
            <w:t xml:space="preserve">APPLICATION FOR </w:t>
          </w:r>
          <w:r>
            <w:rPr>
              <w:rFonts w:ascii="Arial" w:hAnsi="Arial" w:cs="Arial"/>
              <w:b/>
              <w:color w:val="000000"/>
              <w:sz w:val="36"/>
              <w:szCs w:val="36"/>
            </w:rPr>
            <w:t>INTERNAL REVIEW</w:t>
          </w:r>
          <w:r w:rsidRPr="00832BE8">
            <w:rPr>
              <w:rFonts w:ascii="Arial" w:hAnsi="Arial" w:cs="Arial"/>
              <w:b/>
              <w:color w:val="000000"/>
              <w:sz w:val="36"/>
              <w:szCs w:val="36"/>
            </w:rPr>
            <w:br/>
          </w:r>
          <w:r>
            <w:rPr>
              <w:rFonts w:ascii="Arial" w:hAnsi="Arial" w:cs="Arial"/>
              <w:i/>
              <w:color w:val="000000"/>
              <w:sz w:val="18"/>
              <w:szCs w:val="20"/>
            </w:rPr>
            <w:t xml:space="preserve">    </w:t>
          </w:r>
          <w:r w:rsidRPr="00832BE8">
            <w:rPr>
              <w:rFonts w:ascii="Arial" w:hAnsi="Arial" w:cs="Arial"/>
              <w:i/>
              <w:color w:val="000000"/>
              <w:sz w:val="18"/>
              <w:szCs w:val="20"/>
            </w:rPr>
            <w:t>Marine Safety (Domestic Commercial Vessel) National Law Act 2012</w:t>
          </w:r>
        </w:p>
        <w:p w14:paraId="166DA8FE" w14:textId="77777777" w:rsidR="001D438B" w:rsidRPr="00832BE8" w:rsidRDefault="001D438B" w:rsidP="00AB68EC">
          <w:pPr>
            <w:pStyle w:val="BasicParagraph"/>
            <w:spacing w:line="240" w:lineRule="auto"/>
            <w:rPr>
              <w:rFonts w:ascii="Arial" w:hAnsi="Arial" w:cs="Arial"/>
              <w:b/>
              <w:sz w:val="18"/>
            </w:rPr>
          </w:pPr>
          <w:r>
            <w:rPr>
              <w:rFonts w:ascii="Arial" w:hAnsi="Arial" w:cs="Arial"/>
              <w:i/>
              <w:sz w:val="18"/>
              <w:szCs w:val="20"/>
            </w:rPr>
            <w:t xml:space="preserve">    </w:t>
          </w:r>
          <w:r w:rsidRPr="00832BE8">
            <w:rPr>
              <w:rFonts w:ascii="Arial" w:hAnsi="Arial" w:cs="Arial"/>
              <w:i/>
              <w:sz w:val="18"/>
              <w:szCs w:val="20"/>
            </w:rPr>
            <w:t>Marine Order 50</w:t>
          </w:r>
          <w:r>
            <w:rPr>
              <w:rFonts w:ascii="Arial" w:hAnsi="Arial" w:cs="Arial"/>
              <w:i/>
              <w:sz w:val="18"/>
              <w:szCs w:val="20"/>
            </w:rPr>
            <w:t>1</w:t>
          </w:r>
          <w:r w:rsidRPr="00832BE8">
            <w:rPr>
              <w:rFonts w:ascii="Arial" w:hAnsi="Arial" w:cs="Arial"/>
              <w:i/>
              <w:sz w:val="18"/>
              <w:szCs w:val="20"/>
            </w:rPr>
            <w:t xml:space="preserve"> (</w:t>
          </w:r>
          <w:r>
            <w:rPr>
              <w:rFonts w:ascii="Arial" w:hAnsi="Arial" w:cs="Arial"/>
              <w:i/>
              <w:sz w:val="18"/>
              <w:szCs w:val="20"/>
            </w:rPr>
            <w:t>Administration</w:t>
          </w:r>
          <w:r w:rsidRPr="00832BE8">
            <w:rPr>
              <w:rFonts w:ascii="Arial" w:hAnsi="Arial" w:cs="Arial"/>
              <w:i/>
              <w:sz w:val="18"/>
              <w:szCs w:val="20"/>
            </w:rPr>
            <w:t xml:space="preserve"> – national law) 2013</w:t>
          </w:r>
        </w:p>
      </w:tc>
    </w:tr>
  </w:tbl>
  <w:p w14:paraId="6DB341AC" w14:textId="77777777" w:rsidR="006E6A2F" w:rsidRDefault="006E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BE188F"/>
    <w:multiLevelType w:val="hybridMultilevel"/>
    <w:tmpl w:val="CEEE3890"/>
    <w:lvl w:ilvl="0" w:tplc="0C090001">
      <w:start w:val="1"/>
      <w:numFmt w:val="bullet"/>
      <w:lvlText w:val=""/>
      <w:lvlJc w:val="left"/>
      <w:pPr>
        <w:ind w:left="721" w:hanging="360"/>
      </w:pPr>
      <w:rPr>
        <w:rFonts w:ascii="Symbol" w:hAnsi="Symbol" w:hint="default"/>
      </w:rPr>
    </w:lvl>
    <w:lvl w:ilvl="1" w:tplc="0C090001">
      <w:start w:val="1"/>
      <w:numFmt w:val="bullet"/>
      <w:lvlText w:val=""/>
      <w:lvlJc w:val="left"/>
      <w:pPr>
        <w:ind w:left="1441" w:hanging="360"/>
      </w:pPr>
      <w:rPr>
        <w:rFonts w:ascii="Symbol" w:hAnsi="Symbol"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 w15:restartNumberingAfterBreak="0">
    <w:nsid w:val="2D403574"/>
    <w:multiLevelType w:val="hybridMultilevel"/>
    <w:tmpl w:val="C21C4B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C276DCE"/>
    <w:multiLevelType w:val="hybridMultilevel"/>
    <w:tmpl w:val="8D6CF96E"/>
    <w:lvl w:ilvl="0" w:tplc="7BD2B1D4">
      <w:start w:val="1"/>
      <w:numFmt w:val="decimal"/>
      <w:lvlText w:val="%1"/>
      <w:lvlJc w:val="left"/>
      <w:pPr>
        <w:ind w:left="360" w:hanging="360"/>
      </w:pPr>
      <w:rPr>
        <w:rFonts w:hint="default"/>
        <w:b/>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 w15:restartNumberingAfterBreak="0">
    <w:nsid w:val="43F9595F"/>
    <w:multiLevelType w:val="hybridMultilevel"/>
    <w:tmpl w:val="C6DC7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471845"/>
    <w:multiLevelType w:val="hybridMultilevel"/>
    <w:tmpl w:val="B1D263F8"/>
    <w:lvl w:ilvl="0" w:tplc="AC4EB0E4">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7E4D2F8D"/>
    <w:multiLevelType w:val="hybridMultilevel"/>
    <w:tmpl w:val="DC94C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7828574">
    <w:abstractNumId w:val="9"/>
  </w:num>
  <w:num w:numId="2" w16cid:durableId="1815875640">
    <w:abstractNumId w:val="8"/>
  </w:num>
  <w:num w:numId="3" w16cid:durableId="1454595140">
    <w:abstractNumId w:val="0"/>
  </w:num>
  <w:num w:numId="4" w16cid:durableId="1793554110">
    <w:abstractNumId w:val="10"/>
  </w:num>
  <w:num w:numId="5" w16cid:durableId="404033433">
    <w:abstractNumId w:val="7"/>
  </w:num>
  <w:num w:numId="6" w16cid:durableId="343480136">
    <w:abstractNumId w:val="12"/>
  </w:num>
  <w:num w:numId="7" w16cid:durableId="18053462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6361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631751">
    <w:abstractNumId w:val="4"/>
  </w:num>
  <w:num w:numId="10" w16cid:durableId="1871381283">
    <w:abstractNumId w:val="3"/>
  </w:num>
  <w:num w:numId="11" w16cid:durableId="2051566356">
    <w:abstractNumId w:val="5"/>
  </w:num>
  <w:num w:numId="12" w16cid:durableId="1016925464">
    <w:abstractNumId w:val="2"/>
  </w:num>
  <w:num w:numId="13" w16cid:durableId="334264508">
    <w:abstractNumId w:val="6"/>
  </w:num>
  <w:num w:numId="14" w16cid:durableId="23359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attachedTemplate r:id="rId1"/>
  <w:documentProtection w:edit="forms" w:enforcement="1" w:cryptProviderType="rsaAES" w:cryptAlgorithmClass="hash" w:cryptAlgorithmType="typeAny" w:cryptAlgorithmSid="14" w:cryptSpinCount="100000" w:hash="++3WuvC/ABBBsLlclkYF8b528Fy5AB9BVmw34y8S0tAi6FqEpCnjfCkDkyQoFKXU0oGEJZexy8ciZoktJYYZvw==" w:salt="45LX3c9suokk7M3A80I2W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C0"/>
    <w:rsid w:val="00011321"/>
    <w:rsid w:val="0002263C"/>
    <w:rsid w:val="00026EEA"/>
    <w:rsid w:val="00027041"/>
    <w:rsid w:val="00036611"/>
    <w:rsid w:val="00054754"/>
    <w:rsid w:val="000550DE"/>
    <w:rsid w:val="0005689C"/>
    <w:rsid w:val="000759B3"/>
    <w:rsid w:val="000762B5"/>
    <w:rsid w:val="00086021"/>
    <w:rsid w:val="00093C22"/>
    <w:rsid w:val="00097A85"/>
    <w:rsid w:val="000B22A4"/>
    <w:rsid w:val="000D514F"/>
    <w:rsid w:val="000F32CB"/>
    <w:rsid w:val="000F51AB"/>
    <w:rsid w:val="000F723E"/>
    <w:rsid w:val="00102A4D"/>
    <w:rsid w:val="00103F55"/>
    <w:rsid w:val="00116015"/>
    <w:rsid w:val="0012137F"/>
    <w:rsid w:val="00125248"/>
    <w:rsid w:val="001375F4"/>
    <w:rsid w:val="00143EC6"/>
    <w:rsid w:val="00147808"/>
    <w:rsid w:val="0015465F"/>
    <w:rsid w:val="00184D27"/>
    <w:rsid w:val="00193801"/>
    <w:rsid w:val="00194DC8"/>
    <w:rsid w:val="001A2A12"/>
    <w:rsid w:val="001D3715"/>
    <w:rsid w:val="001D438B"/>
    <w:rsid w:val="001D440A"/>
    <w:rsid w:val="001E0B57"/>
    <w:rsid w:val="002165D6"/>
    <w:rsid w:val="00221924"/>
    <w:rsid w:val="0023010A"/>
    <w:rsid w:val="00233FA9"/>
    <w:rsid w:val="002477B5"/>
    <w:rsid w:val="00260440"/>
    <w:rsid w:val="002754DF"/>
    <w:rsid w:val="00275B56"/>
    <w:rsid w:val="00280D96"/>
    <w:rsid w:val="00286D74"/>
    <w:rsid w:val="002969E6"/>
    <w:rsid w:val="002972D4"/>
    <w:rsid w:val="002A2214"/>
    <w:rsid w:val="002A6E31"/>
    <w:rsid w:val="002B54C1"/>
    <w:rsid w:val="002B6B58"/>
    <w:rsid w:val="002C6DA7"/>
    <w:rsid w:val="002C6E99"/>
    <w:rsid w:val="002D4B1A"/>
    <w:rsid w:val="002F1809"/>
    <w:rsid w:val="002F66D0"/>
    <w:rsid w:val="00304658"/>
    <w:rsid w:val="0031115A"/>
    <w:rsid w:val="00311A52"/>
    <w:rsid w:val="00316BA5"/>
    <w:rsid w:val="00317FC0"/>
    <w:rsid w:val="003277B3"/>
    <w:rsid w:val="00331FBE"/>
    <w:rsid w:val="00332DD1"/>
    <w:rsid w:val="00343AF3"/>
    <w:rsid w:val="00361E5A"/>
    <w:rsid w:val="003640C7"/>
    <w:rsid w:val="00374B1C"/>
    <w:rsid w:val="00374C01"/>
    <w:rsid w:val="0039495D"/>
    <w:rsid w:val="003A00A2"/>
    <w:rsid w:val="003A1B9E"/>
    <w:rsid w:val="003B0CA4"/>
    <w:rsid w:val="003C32B3"/>
    <w:rsid w:val="003C3A6F"/>
    <w:rsid w:val="003D40D1"/>
    <w:rsid w:val="003E4FC6"/>
    <w:rsid w:val="003E5FAA"/>
    <w:rsid w:val="003F48D2"/>
    <w:rsid w:val="0040155C"/>
    <w:rsid w:val="004171E5"/>
    <w:rsid w:val="00417991"/>
    <w:rsid w:val="00434A50"/>
    <w:rsid w:val="00441522"/>
    <w:rsid w:val="004641FF"/>
    <w:rsid w:val="004648AC"/>
    <w:rsid w:val="00475C3A"/>
    <w:rsid w:val="004A4572"/>
    <w:rsid w:val="004A6CE4"/>
    <w:rsid w:val="004A79FA"/>
    <w:rsid w:val="004C460E"/>
    <w:rsid w:val="004C63A9"/>
    <w:rsid w:val="004D0077"/>
    <w:rsid w:val="004D138D"/>
    <w:rsid w:val="004D39FB"/>
    <w:rsid w:val="004D67AC"/>
    <w:rsid w:val="004E62B3"/>
    <w:rsid w:val="004F7500"/>
    <w:rsid w:val="00505BA2"/>
    <w:rsid w:val="00513CAB"/>
    <w:rsid w:val="0052550F"/>
    <w:rsid w:val="00535E1D"/>
    <w:rsid w:val="00537DAA"/>
    <w:rsid w:val="00542364"/>
    <w:rsid w:val="005522BA"/>
    <w:rsid w:val="00561206"/>
    <w:rsid w:val="00565883"/>
    <w:rsid w:val="00573012"/>
    <w:rsid w:val="00575CAC"/>
    <w:rsid w:val="00584EB0"/>
    <w:rsid w:val="00585B03"/>
    <w:rsid w:val="0059044E"/>
    <w:rsid w:val="0059211D"/>
    <w:rsid w:val="00593904"/>
    <w:rsid w:val="005A1731"/>
    <w:rsid w:val="005A2CB2"/>
    <w:rsid w:val="005A3776"/>
    <w:rsid w:val="005A3C16"/>
    <w:rsid w:val="005A659A"/>
    <w:rsid w:val="005B6B90"/>
    <w:rsid w:val="005D6D75"/>
    <w:rsid w:val="005D77A6"/>
    <w:rsid w:val="005D79CB"/>
    <w:rsid w:val="005E077B"/>
    <w:rsid w:val="005E0A02"/>
    <w:rsid w:val="005F1CF0"/>
    <w:rsid w:val="006009F3"/>
    <w:rsid w:val="006010DB"/>
    <w:rsid w:val="00606CAB"/>
    <w:rsid w:val="006125E1"/>
    <w:rsid w:val="0061569B"/>
    <w:rsid w:val="0062301B"/>
    <w:rsid w:val="00632623"/>
    <w:rsid w:val="00634853"/>
    <w:rsid w:val="006809E0"/>
    <w:rsid w:val="00682252"/>
    <w:rsid w:val="00686500"/>
    <w:rsid w:val="0068671B"/>
    <w:rsid w:val="006872A1"/>
    <w:rsid w:val="00693C41"/>
    <w:rsid w:val="006A1280"/>
    <w:rsid w:val="006A4027"/>
    <w:rsid w:val="006A46AB"/>
    <w:rsid w:val="006C3801"/>
    <w:rsid w:val="006D003F"/>
    <w:rsid w:val="006D4504"/>
    <w:rsid w:val="006D5D00"/>
    <w:rsid w:val="006D7CE2"/>
    <w:rsid w:val="006D7E2A"/>
    <w:rsid w:val="006E60E0"/>
    <w:rsid w:val="006E6A2F"/>
    <w:rsid w:val="006F1972"/>
    <w:rsid w:val="007028DC"/>
    <w:rsid w:val="007035C0"/>
    <w:rsid w:val="00705E6E"/>
    <w:rsid w:val="00717F44"/>
    <w:rsid w:val="0072335A"/>
    <w:rsid w:val="00724016"/>
    <w:rsid w:val="00725A6A"/>
    <w:rsid w:val="007474B1"/>
    <w:rsid w:val="00775249"/>
    <w:rsid w:val="007A3B08"/>
    <w:rsid w:val="007B26B8"/>
    <w:rsid w:val="007B460F"/>
    <w:rsid w:val="007C2461"/>
    <w:rsid w:val="007C6368"/>
    <w:rsid w:val="007C7688"/>
    <w:rsid w:val="007D20EE"/>
    <w:rsid w:val="007F1ACA"/>
    <w:rsid w:val="007F1B57"/>
    <w:rsid w:val="007F340D"/>
    <w:rsid w:val="00803F7F"/>
    <w:rsid w:val="0081625D"/>
    <w:rsid w:val="008264E3"/>
    <w:rsid w:val="00832BE8"/>
    <w:rsid w:val="008434A6"/>
    <w:rsid w:val="0085456A"/>
    <w:rsid w:val="008630F2"/>
    <w:rsid w:val="00867E12"/>
    <w:rsid w:val="008817B8"/>
    <w:rsid w:val="0088295D"/>
    <w:rsid w:val="008A1890"/>
    <w:rsid w:val="008A3412"/>
    <w:rsid w:val="008B0231"/>
    <w:rsid w:val="008B0BF0"/>
    <w:rsid w:val="008B481B"/>
    <w:rsid w:val="008C1F37"/>
    <w:rsid w:val="008C7ABD"/>
    <w:rsid w:val="008C7E21"/>
    <w:rsid w:val="008D3609"/>
    <w:rsid w:val="008F4641"/>
    <w:rsid w:val="0090179E"/>
    <w:rsid w:val="00936E19"/>
    <w:rsid w:val="00953575"/>
    <w:rsid w:val="00973D08"/>
    <w:rsid w:val="00975A12"/>
    <w:rsid w:val="00982D8F"/>
    <w:rsid w:val="009860A6"/>
    <w:rsid w:val="009A05C0"/>
    <w:rsid w:val="009B5431"/>
    <w:rsid w:val="009C3A55"/>
    <w:rsid w:val="009C5DD1"/>
    <w:rsid w:val="009D4EBC"/>
    <w:rsid w:val="009E248D"/>
    <w:rsid w:val="009E2A98"/>
    <w:rsid w:val="009E2B52"/>
    <w:rsid w:val="00A10B02"/>
    <w:rsid w:val="00A3251F"/>
    <w:rsid w:val="00A41A62"/>
    <w:rsid w:val="00A4533D"/>
    <w:rsid w:val="00A7336B"/>
    <w:rsid w:val="00A7645F"/>
    <w:rsid w:val="00A87C2B"/>
    <w:rsid w:val="00A90E75"/>
    <w:rsid w:val="00A93B76"/>
    <w:rsid w:val="00A95A82"/>
    <w:rsid w:val="00AB68EC"/>
    <w:rsid w:val="00AB773D"/>
    <w:rsid w:val="00AE12D9"/>
    <w:rsid w:val="00AE4E18"/>
    <w:rsid w:val="00AE4F24"/>
    <w:rsid w:val="00AF4CB7"/>
    <w:rsid w:val="00B01E99"/>
    <w:rsid w:val="00B032BC"/>
    <w:rsid w:val="00B0768F"/>
    <w:rsid w:val="00B13690"/>
    <w:rsid w:val="00B25796"/>
    <w:rsid w:val="00B402D5"/>
    <w:rsid w:val="00B443F3"/>
    <w:rsid w:val="00B534E3"/>
    <w:rsid w:val="00B56580"/>
    <w:rsid w:val="00B57B2E"/>
    <w:rsid w:val="00B6611F"/>
    <w:rsid w:val="00B82BB9"/>
    <w:rsid w:val="00BA1CD3"/>
    <w:rsid w:val="00BA6560"/>
    <w:rsid w:val="00BC0920"/>
    <w:rsid w:val="00BC456B"/>
    <w:rsid w:val="00BD0761"/>
    <w:rsid w:val="00BD1F54"/>
    <w:rsid w:val="00BD6A49"/>
    <w:rsid w:val="00C10F28"/>
    <w:rsid w:val="00C27B06"/>
    <w:rsid w:val="00C4137E"/>
    <w:rsid w:val="00C41B55"/>
    <w:rsid w:val="00C431C8"/>
    <w:rsid w:val="00C452C0"/>
    <w:rsid w:val="00C54911"/>
    <w:rsid w:val="00C55E82"/>
    <w:rsid w:val="00C622CA"/>
    <w:rsid w:val="00C73037"/>
    <w:rsid w:val="00C7507A"/>
    <w:rsid w:val="00C77F12"/>
    <w:rsid w:val="00C84320"/>
    <w:rsid w:val="00C84B51"/>
    <w:rsid w:val="00C87CE3"/>
    <w:rsid w:val="00CA498B"/>
    <w:rsid w:val="00CA5E37"/>
    <w:rsid w:val="00CC67F5"/>
    <w:rsid w:val="00CD345B"/>
    <w:rsid w:val="00CD6FBC"/>
    <w:rsid w:val="00CF3887"/>
    <w:rsid w:val="00D10E93"/>
    <w:rsid w:val="00D14DA7"/>
    <w:rsid w:val="00D216B1"/>
    <w:rsid w:val="00D305F8"/>
    <w:rsid w:val="00D406C1"/>
    <w:rsid w:val="00D54370"/>
    <w:rsid w:val="00D55B9E"/>
    <w:rsid w:val="00D85A73"/>
    <w:rsid w:val="00D92CE4"/>
    <w:rsid w:val="00D93582"/>
    <w:rsid w:val="00D95B04"/>
    <w:rsid w:val="00DB2745"/>
    <w:rsid w:val="00DB3EDD"/>
    <w:rsid w:val="00DC12F0"/>
    <w:rsid w:val="00DD1528"/>
    <w:rsid w:val="00DF2B5F"/>
    <w:rsid w:val="00E00DA9"/>
    <w:rsid w:val="00E02E05"/>
    <w:rsid w:val="00E231CB"/>
    <w:rsid w:val="00E26EBF"/>
    <w:rsid w:val="00E531D1"/>
    <w:rsid w:val="00E57011"/>
    <w:rsid w:val="00E60B0E"/>
    <w:rsid w:val="00E6519E"/>
    <w:rsid w:val="00E85732"/>
    <w:rsid w:val="00E85AB7"/>
    <w:rsid w:val="00E8610E"/>
    <w:rsid w:val="00E878E8"/>
    <w:rsid w:val="00E90995"/>
    <w:rsid w:val="00E91EB9"/>
    <w:rsid w:val="00E9211D"/>
    <w:rsid w:val="00EA364B"/>
    <w:rsid w:val="00EA7B6B"/>
    <w:rsid w:val="00ED2232"/>
    <w:rsid w:val="00EE22A7"/>
    <w:rsid w:val="00EF3228"/>
    <w:rsid w:val="00F20C6F"/>
    <w:rsid w:val="00F21838"/>
    <w:rsid w:val="00F24470"/>
    <w:rsid w:val="00F62C81"/>
    <w:rsid w:val="00F63E06"/>
    <w:rsid w:val="00F72426"/>
    <w:rsid w:val="00F94760"/>
    <w:rsid w:val="00FA0E19"/>
    <w:rsid w:val="00FA50D2"/>
    <w:rsid w:val="00FA5423"/>
    <w:rsid w:val="00FB054E"/>
    <w:rsid w:val="00FB379D"/>
    <w:rsid w:val="00FC27B4"/>
    <w:rsid w:val="00FC3138"/>
    <w:rsid w:val="00FD39D3"/>
    <w:rsid w:val="00FF2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675594"/>
  <w14:defaultImageDpi w14:val="300"/>
  <w15:chartTrackingRefBased/>
  <w15:docId w15:val="{EA25743B-A19E-4C63-8757-7D1CD9AE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CommentReference">
    <w:name w:val="annotation reference"/>
    <w:uiPriority w:val="99"/>
    <w:semiHidden/>
    <w:unhideWhenUsed/>
    <w:rsid w:val="004D67AC"/>
    <w:rPr>
      <w:sz w:val="16"/>
      <w:szCs w:val="16"/>
    </w:rPr>
  </w:style>
  <w:style w:type="paragraph" w:styleId="CommentText">
    <w:name w:val="annotation text"/>
    <w:basedOn w:val="Normal"/>
    <w:link w:val="CommentTextChar"/>
    <w:uiPriority w:val="99"/>
    <w:semiHidden/>
    <w:unhideWhenUsed/>
    <w:rsid w:val="004D67AC"/>
    <w:rPr>
      <w:sz w:val="20"/>
      <w:szCs w:val="20"/>
    </w:rPr>
  </w:style>
  <w:style w:type="character" w:customStyle="1" w:styleId="CommentTextChar">
    <w:name w:val="Comment Text Char"/>
    <w:link w:val="CommentText"/>
    <w:uiPriority w:val="99"/>
    <w:semiHidden/>
    <w:rsid w:val="004D67A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D67AC"/>
    <w:rPr>
      <w:b/>
      <w:bCs/>
    </w:rPr>
  </w:style>
  <w:style w:type="character" w:customStyle="1" w:styleId="CommentSubjectChar">
    <w:name w:val="Comment Subject Char"/>
    <w:link w:val="CommentSubject"/>
    <w:uiPriority w:val="99"/>
    <w:semiHidden/>
    <w:rsid w:val="004D67AC"/>
    <w:rPr>
      <w:rFonts w:ascii="Times New Roman" w:eastAsia="Times New Roman" w:hAnsi="Times New Roman" w:cs="Times New Roman"/>
      <w:b/>
      <w:bCs/>
      <w:sz w:val="20"/>
      <w:szCs w:val="20"/>
      <w:lang w:val="en-AU"/>
    </w:rPr>
  </w:style>
  <w:style w:type="character" w:styleId="Hyperlink">
    <w:name w:val="Hyperlink"/>
    <w:uiPriority w:val="99"/>
    <w:unhideWhenUsed/>
    <w:rsid w:val="00EA7B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secretariat@amsa.gov.au"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02\Downloads\amsa770-application-for-internal-revi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MSACategory xmlns="03391835-4ab7-4589-9817-2aa4bc3b5687" xsi:nil="true"/>
    <TaxCatchAll xmlns="c5116e5f-58b3-4949-a0fa-2cddb6978487">
      <Value>1</Value>
    </TaxCatchAl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03391835-4ab7-4589-9817-2aa4bc3b5687">
      <Terms xmlns="http://schemas.microsoft.com/office/infopath/2007/PartnerControls"/>
    </lcf76f155ced4ddcb4097134ff3c332f>
    <_dlc_DocId xmlns="c5116e5f-58b3-4949-a0fa-2cddb6978487">AMSASP-1279032296-46821</_dlc_DocId>
    <_dlc_DocIdUrl xmlns="c5116e5f-58b3-4949-a0fa-2cddb6978487">
      <Url>https://100255.sharepoint.com/teams/communicationcollaboration/_layouts/15/DocIdRedir.aspx?ID=AMSASP-1279032296-46821</Url>
      <Description>AMSASP-1279032296-46821</Description>
    </_dlc_DocIdUrl>
  </documentManagement>
</p:properties>
</file>

<file path=customXml/itemProps1.xml><?xml version="1.0" encoding="utf-8"?>
<ds:datastoreItem xmlns:ds="http://schemas.openxmlformats.org/officeDocument/2006/customXml" ds:itemID="{96E5E7B5-ADC8-47B8-8C05-F7605A988F73}">
  <ds:schemaRefs>
    <ds:schemaRef ds:uri="http://schemas.openxmlformats.org/officeDocument/2006/bibliography"/>
  </ds:schemaRefs>
</ds:datastoreItem>
</file>

<file path=customXml/itemProps2.xml><?xml version="1.0" encoding="utf-8"?>
<ds:datastoreItem xmlns:ds="http://schemas.openxmlformats.org/officeDocument/2006/customXml" ds:itemID="{8CD4B0DE-94E6-4F3B-99D7-3FF5DA5CA81C}"/>
</file>

<file path=customXml/itemProps3.xml><?xml version="1.0" encoding="utf-8"?>
<ds:datastoreItem xmlns:ds="http://schemas.openxmlformats.org/officeDocument/2006/customXml" ds:itemID="{F7E6C8A3-692F-4AD9-BF9B-97AC6C45AE2E}"/>
</file>

<file path=customXml/itemProps4.xml><?xml version="1.0" encoding="utf-8"?>
<ds:datastoreItem xmlns:ds="http://schemas.openxmlformats.org/officeDocument/2006/customXml" ds:itemID="{02F5EDEA-0972-4AA7-8C43-9EF60B549019}"/>
</file>

<file path=customXml/itemProps5.xml><?xml version="1.0" encoding="utf-8"?>
<ds:datastoreItem xmlns:ds="http://schemas.openxmlformats.org/officeDocument/2006/customXml" ds:itemID="{5006CF5F-0390-436C-BDD6-B6C934B7A709}"/>
</file>

<file path=docProps/app.xml><?xml version="1.0" encoding="utf-8"?>
<Properties xmlns="http://schemas.openxmlformats.org/officeDocument/2006/extended-properties" xmlns:vt="http://schemas.openxmlformats.org/officeDocument/2006/docPropsVTypes">
  <Template>amsa770-application-for-internal-review</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4344</CharactersWithSpaces>
  <SharedDoc>false</SharedDoc>
  <HLinks>
    <vt:vector size="6" baseType="variant">
      <vt:variant>
        <vt:i4>5832737</vt:i4>
      </vt:variant>
      <vt:variant>
        <vt:i4>0</vt:i4>
      </vt:variant>
      <vt:variant>
        <vt:i4>0</vt:i4>
      </vt:variant>
      <vt:variant>
        <vt:i4>5</vt:i4>
      </vt:variant>
      <vt:variant>
        <vt:lpwstr>mailto:Standardssecretariat@amsa.gov.au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Kelly-Ann</dc:creator>
  <cp:keywords/>
  <cp:lastModifiedBy>Stuart, Kelly-Ann</cp:lastModifiedBy>
  <cp:revision>1</cp:revision>
  <cp:lastPrinted>2018-02-22T05:03:00Z</cp:lastPrinted>
  <dcterms:created xsi:type="dcterms:W3CDTF">2024-08-14T05:43:00Z</dcterms:created>
  <dcterms:modified xsi:type="dcterms:W3CDTF">2024-08-14T05:43:00Z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0x01010055F71BC936CA0D41B2700E7D6B4C8D72005E97CC09DB19CE4A8A75125882EB5075</vt:lpwstr>
  </property>
  <property fmtid="{D5CDD505-2E9C-101B-9397-08002B2CF9AE}" pid="3" name="_dlc_DocIdItemGuid">
    <vt:lpwstr>53d8c2bf-f346-4ffd-8efa-b2f562907754</vt:lpwstr>
  </property>
  <property fmtid="{D5CDD505-2E9C-101B-9397-08002B2CF9AE}" pid="4" name="Classification">
    <vt:i4>1</vt:i4>
  </property>
</Properties>
</file>