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DE990" w14:textId="77777777" w:rsidR="009C5EEE" w:rsidRDefault="009C5EEE" w:rsidP="00D3662F">
      <w:pPr>
        <w:pBdr>
          <w:top w:val="single" w:sz="4" w:space="1" w:color="auto"/>
        </w:pBdr>
        <w:contextualSpacing/>
        <w:jc w:val="both"/>
        <w:rPr>
          <w:rFonts w:ascii="Arial" w:hAnsi="Arial" w:cs="Arial"/>
          <w:sz w:val="18"/>
          <w:szCs w:val="18"/>
        </w:rPr>
      </w:pPr>
      <w:r>
        <w:rPr>
          <w:rFonts w:ascii="Arial" w:hAnsi="Arial" w:cs="Arial"/>
          <w:sz w:val="18"/>
          <w:szCs w:val="18"/>
        </w:rPr>
        <w:t xml:space="preserve">This is an approved form for the purposes of Division 3 of EX07. </w:t>
      </w:r>
      <w:r w:rsidRPr="00F80069">
        <w:rPr>
          <w:rFonts w:ascii="Arial" w:hAnsi="Arial" w:cs="Arial"/>
          <w:sz w:val="18"/>
          <w:szCs w:val="18"/>
        </w:rPr>
        <w:t xml:space="preserve">The </w:t>
      </w:r>
      <w:r w:rsidRPr="00DE4255">
        <w:rPr>
          <w:rFonts w:ascii="Arial" w:hAnsi="Arial" w:cs="Arial"/>
          <w:b/>
          <w:sz w:val="18"/>
          <w:szCs w:val="18"/>
        </w:rPr>
        <w:t>domestic commercial vessel</w:t>
      </w:r>
      <w:r w:rsidRPr="00F80069">
        <w:rPr>
          <w:rFonts w:ascii="Arial" w:hAnsi="Arial" w:cs="Arial"/>
          <w:sz w:val="18"/>
          <w:szCs w:val="18"/>
        </w:rPr>
        <w:t xml:space="preserve"> specified in this document is, </w:t>
      </w:r>
      <w:proofErr w:type="gramStart"/>
      <w:r w:rsidRPr="00F80069">
        <w:rPr>
          <w:rFonts w:ascii="Arial" w:hAnsi="Arial" w:cs="Arial"/>
          <w:sz w:val="18"/>
          <w:szCs w:val="18"/>
        </w:rPr>
        <w:t>as a consequence of</w:t>
      </w:r>
      <w:proofErr w:type="gramEnd"/>
      <w:r w:rsidRPr="00F80069">
        <w:rPr>
          <w:rFonts w:ascii="Arial" w:hAnsi="Arial" w:cs="Arial"/>
          <w:sz w:val="18"/>
          <w:szCs w:val="18"/>
        </w:rPr>
        <w:t xml:space="preserve"> </w:t>
      </w:r>
      <w:r>
        <w:rPr>
          <w:rFonts w:ascii="Arial" w:hAnsi="Arial" w:cs="Arial"/>
          <w:sz w:val="18"/>
          <w:szCs w:val="18"/>
        </w:rPr>
        <w:t>Division 3</w:t>
      </w:r>
      <w:r w:rsidRPr="00F80069">
        <w:rPr>
          <w:rFonts w:ascii="Arial" w:hAnsi="Arial" w:cs="Arial"/>
          <w:sz w:val="18"/>
          <w:szCs w:val="18"/>
        </w:rPr>
        <w:t xml:space="preserve"> of </w:t>
      </w:r>
      <w:r>
        <w:rPr>
          <w:rFonts w:ascii="Arial" w:hAnsi="Arial" w:cs="Arial"/>
          <w:sz w:val="18"/>
          <w:szCs w:val="18"/>
        </w:rPr>
        <w:t>EX07</w:t>
      </w:r>
      <w:r w:rsidRPr="00F80069">
        <w:rPr>
          <w:rFonts w:ascii="Arial" w:hAnsi="Arial" w:cs="Arial"/>
          <w:sz w:val="18"/>
          <w:szCs w:val="18"/>
        </w:rPr>
        <w:t>, exempt</w:t>
      </w:r>
      <w:r>
        <w:rPr>
          <w:rFonts w:ascii="Arial" w:hAnsi="Arial" w:cs="Arial"/>
          <w:sz w:val="18"/>
          <w:szCs w:val="18"/>
        </w:rPr>
        <w:t xml:space="preserve"> from</w:t>
      </w:r>
      <w:r w:rsidRPr="00F80069">
        <w:rPr>
          <w:rFonts w:ascii="Arial" w:hAnsi="Arial" w:cs="Arial"/>
          <w:sz w:val="18"/>
          <w:szCs w:val="18"/>
        </w:rPr>
        <w:t xml:space="preserve"> the requirement to have a certificate of survey</w:t>
      </w:r>
      <w:r>
        <w:rPr>
          <w:rFonts w:ascii="Arial" w:hAnsi="Arial" w:cs="Arial"/>
          <w:sz w:val="18"/>
          <w:szCs w:val="18"/>
        </w:rPr>
        <w:t>, the requirement to have a certificate of operation and any requirement to have a load line certificate,</w:t>
      </w:r>
      <w:r w:rsidRPr="00F80069">
        <w:rPr>
          <w:rFonts w:ascii="Arial" w:hAnsi="Arial" w:cs="Arial"/>
          <w:sz w:val="18"/>
          <w:szCs w:val="18"/>
        </w:rPr>
        <w:t xml:space="preserve"> </w:t>
      </w:r>
      <w:r>
        <w:rPr>
          <w:rFonts w:ascii="Arial" w:hAnsi="Arial" w:cs="Arial"/>
          <w:sz w:val="18"/>
          <w:szCs w:val="18"/>
        </w:rPr>
        <w:t xml:space="preserve">for a period of 14 days from the date of signature below.  </w:t>
      </w:r>
    </w:p>
    <w:p w14:paraId="35B623B6" w14:textId="77777777" w:rsidR="00751401" w:rsidRPr="00751401" w:rsidRDefault="00751401" w:rsidP="00A70A22">
      <w:pPr>
        <w:contextualSpacing/>
        <w:rPr>
          <w:rFonts w:ascii="Arial" w:hAnsi="Arial" w:cs="Arial"/>
          <w:sz w:val="8"/>
          <w:szCs w:val="8"/>
        </w:rPr>
      </w:pPr>
    </w:p>
    <w:p w14:paraId="2784D443" w14:textId="77777777" w:rsidR="009C5EEE" w:rsidRDefault="009C5EEE" w:rsidP="00D3662F">
      <w:pPr>
        <w:contextualSpacing/>
        <w:jc w:val="both"/>
        <w:rPr>
          <w:rFonts w:ascii="Arial" w:hAnsi="Arial" w:cs="Arial"/>
          <w:sz w:val="18"/>
          <w:szCs w:val="18"/>
        </w:rPr>
      </w:pPr>
      <w:r>
        <w:rPr>
          <w:rFonts w:ascii="Arial" w:hAnsi="Arial" w:cs="Arial"/>
          <w:sz w:val="18"/>
          <w:szCs w:val="18"/>
        </w:rPr>
        <w:t xml:space="preserve">It is a condition of Division 3 of EX07 that the owner of the vessel </w:t>
      </w:r>
      <w:proofErr w:type="gramStart"/>
      <w:r>
        <w:rPr>
          <w:rFonts w:ascii="Arial" w:hAnsi="Arial" w:cs="Arial"/>
          <w:sz w:val="18"/>
          <w:szCs w:val="18"/>
        </w:rPr>
        <w:t>keeps this signed document on the vessel at all times</w:t>
      </w:r>
      <w:proofErr w:type="gramEnd"/>
      <w:r>
        <w:rPr>
          <w:rFonts w:ascii="Arial" w:hAnsi="Arial" w:cs="Arial"/>
          <w:sz w:val="18"/>
          <w:szCs w:val="18"/>
        </w:rPr>
        <w:t xml:space="preserve"> when the exemption is in force. </w:t>
      </w:r>
    </w:p>
    <w:p w14:paraId="2DCFCB55" w14:textId="77777777" w:rsidR="00751401" w:rsidRPr="00751401" w:rsidRDefault="00751401" w:rsidP="00A70A22">
      <w:pPr>
        <w:contextualSpacing/>
        <w:rPr>
          <w:rFonts w:ascii="Arial" w:hAnsi="Arial" w:cs="Arial"/>
          <w:sz w:val="8"/>
          <w:szCs w:val="8"/>
        </w:rPr>
      </w:pPr>
    </w:p>
    <w:p w14:paraId="17B8502D" w14:textId="77777777" w:rsidR="0035218D" w:rsidRDefault="009C5EEE" w:rsidP="00A70A22">
      <w:pPr>
        <w:ind w:right="-149"/>
        <w:contextualSpacing/>
        <w:rPr>
          <w:rFonts w:ascii="Arial" w:hAnsi="Arial" w:cs="Arial"/>
          <w:sz w:val="18"/>
          <w:szCs w:val="18"/>
        </w:rPr>
      </w:pPr>
      <w:r>
        <w:rPr>
          <w:rFonts w:ascii="Arial" w:hAnsi="Arial" w:cs="Arial"/>
          <w:sz w:val="18"/>
          <w:szCs w:val="18"/>
        </w:rPr>
        <w:t>This document can only be signed by a recognised organisation or an accredited marine surveyor with category (k) accreditation</w:t>
      </w:r>
      <w:r w:rsidR="0035218D">
        <w:rPr>
          <w:rFonts w:ascii="Arial" w:hAnsi="Arial" w:cs="Arial"/>
          <w:sz w:val="18"/>
          <w:szCs w:val="18"/>
        </w:rPr>
        <w:t>.</w:t>
      </w:r>
    </w:p>
    <w:p w14:paraId="14E88F17" w14:textId="77777777" w:rsidR="00BA3E17" w:rsidRPr="00751401" w:rsidRDefault="00BA3E17" w:rsidP="00A70A22">
      <w:pPr>
        <w:contextualSpacing/>
        <w:rPr>
          <w:rFonts w:ascii="Arial" w:hAnsi="Arial" w:cs="Arial"/>
          <w:sz w:val="8"/>
          <w:szCs w:val="8"/>
        </w:rPr>
      </w:pPr>
    </w:p>
    <w:p w14:paraId="38C6166F" w14:textId="77777777" w:rsidR="00BA3E17" w:rsidRPr="00BA3E17" w:rsidRDefault="00BA3E17" w:rsidP="00D3662F">
      <w:pPr>
        <w:pBdr>
          <w:bottom w:val="single" w:sz="4" w:space="1" w:color="auto"/>
        </w:pBdr>
        <w:spacing w:line="276" w:lineRule="auto"/>
        <w:contextualSpacing/>
        <w:rPr>
          <w:rFonts w:ascii="Arial" w:hAnsi="Arial" w:cs="Arial"/>
          <w:sz w:val="18"/>
          <w:szCs w:val="18"/>
        </w:rPr>
      </w:pPr>
      <w:r w:rsidRPr="00BA3E17">
        <w:rPr>
          <w:rFonts w:ascii="Arial" w:eastAsia="MS Mincho" w:hAnsi="Arial" w:cs="Arial"/>
          <w:color w:val="000000"/>
          <w:sz w:val="18"/>
          <w:szCs w:val="18"/>
          <w:lang w:eastAsia="en-AU"/>
        </w:rPr>
        <w:t>Submit a copy of this document to the National Regulator with the survey report and recommendation.</w:t>
      </w:r>
    </w:p>
    <w:p w14:paraId="22577931" w14:textId="77777777" w:rsidR="009E248D" w:rsidRDefault="00C37782" w:rsidP="005E64D9">
      <w:pPr>
        <w:pStyle w:val="ListParagraph"/>
        <w:tabs>
          <w:tab w:val="left" w:pos="426"/>
        </w:tabs>
        <w:spacing w:before="120" w:after="120"/>
        <w:ind w:left="0"/>
        <w:contextualSpacing w:val="0"/>
        <w:jc w:val="both"/>
        <w:rPr>
          <w:rFonts w:ascii="Arial" w:hAnsi="Arial" w:cs="Arial"/>
          <w:b/>
          <w:szCs w:val="28"/>
        </w:rPr>
      </w:pPr>
      <w:r>
        <w:rPr>
          <w:rFonts w:ascii="Arial" w:hAnsi="Arial" w:cs="Arial"/>
          <w:b/>
          <w:szCs w:val="28"/>
        </w:rPr>
        <w:t>A</w:t>
      </w:r>
      <w:r w:rsidR="009E248D">
        <w:rPr>
          <w:rFonts w:ascii="Arial" w:hAnsi="Arial" w:cs="Arial"/>
          <w:b/>
          <w:szCs w:val="28"/>
        </w:rPr>
        <w:t>.</w:t>
      </w:r>
      <w:r w:rsidR="009E248D" w:rsidRPr="00441522">
        <w:rPr>
          <w:rFonts w:ascii="Arial" w:hAnsi="Arial" w:cs="Arial"/>
          <w:b/>
          <w:szCs w:val="28"/>
        </w:rPr>
        <w:t xml:space="preserve"> </w:t>
      </w:r>
      <w:r w:rsidR="00F57BCF">
        <w:rPr>
          <w:rFonts w:ascii="Arial" w:hAnsi="Arial" w:cs="Arial"/>
          <w:b/>
          <w:szCs w:val="28"/>
        </w:rPr>
        <w:t>Surveyed v</w:t>
      </w:r>
      <w:r w:rsidR="009E248D">
        <w:rPr>
          <w:rFonts w:ascii="Arial" w:hAnsi="Arial" w:cs="Arial"/>
          <w:b/>
          <w:szCs w:val="28"/>
        </w:rPr>
        <w:t>essel details</w:t>
      </w:r>
    </w:p>
    <w:p w14:paraId="10D1109D" w14:textId="77777777" w:rsidR="009E248D" w:rsidRDefault="00BF3C8F" w:rsidP="009C5EEE">
      <w:pPr>
        <w:tabs>
          <w:tab w:val="left" w:pos="5812"/>
        </w:tabs>
        <w:jc w:val="both"/>
        <w:rPr>
          <w:rFonts w:ascii="Arial" w:hAnsi="Arial" w:cs="Arial"/>
          <w:b/>
        </w:rPr>
      </w:pPr>
      <w:r>
        <w:rPr>
          <w:rFonts w:ascii="Arial" w:hAnsi="Arial" w:cs="Arial"/>
          <w:sz w:val="18"/>
          <w:szCs w:val="16"/>
        </w:rPr>
        <w:t>Vessel name                                               Displayed</w:t>
      </w:r>
      <w:r w:rsidR="007702B1">
        <w:rPr>
          <w:rFonts w:ascii="Arial" w:hAnsi="Arial" w:cs="Arial"/>
          <w:sz w:val="18"/>
          <w:szCs w:val="16"/>
        </w:rPr>
        <w:t xml:space="preserve"> </w:t>
      </w:r>
      <w:r w:rsidR="00A70A22">
        <w:rPr>
          <w:rFonts w:ascii="Arial" w:hAnsi="Arial" w:cs="Arial"/>
          <w:sz w:val="18"/>
          <w:szCs w:val="16"/>
        </w:rPr>
        <w:t xml:space="preserve">unique </w:t>
      </w:r>
      <w:r w:rsidR="00C37782">
        <w:rPr>
          <w:rFonts w:ascii="Arial" w:hAnsi="Arial" w:cs="Arial"/>
          <w:sz w:val="18"/>
          <w:szCs w:val="16"/>
        </w:rPr>
        <w:t>i</w:t>
      </w:r>
      <w:r w:rsidR="009E248D">
        <w:rPr>
          <w:rFonts w:ascii="Arial" w:hAnsi="Arial" w:cs="Arial"/>
          <w:sz w:val="18"/>
          <w:szCs w:val="16"/>
        </w:rPr>
        <w:t>dentifier</w:t>
      </w:r>
      <w:r w:rsidR="009E248D">
        <w:rPr>
          <w:rFonts w:ascii="Arial" w:hAnsi="Arial" w:cs="Arial"/>
          <w:sz w:val="18"/>
          <w:szCs w:val="16"/>
        </w:rPr>
        <w:tab/>
      </w:r>
      <w:r>
        <w:rPr>
          <w:rFonts w:ascii="Arial" w:hAnsi="Arial" w:cs="Arial"/>
          <w:sz w:val="18"/>
          <w:szCs w:val="16"/>
        </w:rPr>
        <w:t xml:space="preserve">                 AMSA issued UVI</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60"/>
        <w:gridCol w:w="141"/>
        <w:gridCol w:w="3118"/>
        <w:gridCol w:w="142"/>
        <w:gridCol w:w="3507"/>
      </w:tblGrid>
      <w:tr w:rsidR="00BF3C8F" w:rsidRPr="0002534B" w14:paraId="290460DA" w14:textId="77777777" w:rsidTr="00BF3C8F">
        <w:trPr>
          <w:trHeight w:hRule="exact" w:val="397"/>
        </w:trPr>
        <w:tc>
          <w:tcPr>
            <w:tcW w:w="3261" w:type="dxa"/>
            <w:shd w:val="clear" w:color="auto" w:fill="auto"/>
            <w:vAlign w:val="center"/>
          </w:tcPr>
          <w:p w14:paraId="3F771946" w14:textId="77777777" w:rsidR="00BF3C8F" w:rsidRPr="0002534B" w:rsidRDefault="00BF3C8F" w:rsidP="00302386">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1" w:type="dxa"/>
            <w:tcBorders>
              <w:top w:val="nil"/>
              <w:bottom w:val="nil"/>
            </w:tcBorders>
            <w:shd w:val="clear" w:color="auto" w:fill="auto"/>
            <w:vAlign w:val="center"/>
          </w:tcPr>
          <w:p w14:paraId="57115BC9" w14:textId="77777777" w:rsidR="00BF3C8F" w:rsidRPr="0002534B" w:rsidRDefault="00BF3C8F" w:rsidP="00302386">
            <w:pPr>
              <w:pStyle w:val="ListParagraph"/>
              <w:tabs>
                <w:tab w:val="left" w:pos="426"/>
              </w:tabs>
              <w:ind w:left="0"/>
              <w:contextualSpacing w:val="0"/>
              <w:rPr>
                <w:rFonts w:ascii="Arial" w:hAnsi="Arial" w:cs="Arial"/>
                <w:sz w:val="18"/>
                <w:szCs w:val="18"/>
              </w:rPr>
            </w:pPr>
          </w:p>
        </w:tc>
        <w:tc>
          <w:tcPr>
            <w:tcW w:w="3119" w:type="dxa"/>
            <w:tcBorders>
              <w:top w:val="single" w:sz="4" w:space="0" w:color="auto"/>
              <w:bottom w:val="single" w:sz="4" w:space="0" w:color="auto"/>
            </w:tcBorders>
            <w:shd w:val="clear" w:color="auto" w:fill="auto"/>
            <w:vAlign w:val="center"/>
          </w:tcPr>
          <w:p w14:paraId="4FFB0130" w14:textId="77777777" w:rsidR="00BF3C8F" w:rsidRPr="0002534B" w:rsidRDefault="00BF3C8F" w:rsidP="00302386">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142" w:type="dxa"/>
            <w:tcBorders>
              <w:top w:val="nil"/>
              <w:bottom w:val="nil"/>
            </w:tcBorders>
            <w:shd w:val="clear" w:color="auto" w:fill="auto"/>
            <w:vAlign w:val="center"/>
          </w:tcPr>
          <w:p w14:paraId="6B69801A" w14:textId="77777777" w:rsidR="00BF3C8F" w:rsidRPr="0002534B" w:rsidRDefault="00BF3C8F" w:rsidP="00302386">
            <w:pPr>
              <w:pStyle w:val="ListParagraph"/>
              <w:tabs>
                <w:tab w:val="left" w:pos="426"/>
              </w:tabs>
              <w:ind w:left="0"/>
              <w:contextualSpacing w:val="0"/>
              <w:rPr>
                <w:rFonts w:ascii="Arial" w:hAnsi="Arial" w:cs="Arial"/>
                <w:sz w:val="18"/>
                <w:szCs w:val="18"/>
              </w:rPr>
            </w:pPr>
          </w:p>
        </w:tc>
        <w:tc>
          <w:tcPr>
            <w:tcW w:w="3508" w:type="dxa"/>
            <w:shd w:val="clear" w:color="auto" w:fill="auto"/>
            <w:vAlign w:val="center"/>
          </w:tcPr>
          <w:p w14:paraId="49645457" w14:textId="77777777" w:rsidR="00BF3C8F" w:rsidRPr="0002534B" w:rsidRDefault="00BF3C8F" w:rsidP="00302386">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28045D78" w14:textId="77777777" w:rsidR="00C37782" w:rsidRPr="00C37782" w:rsidRDefault="00C37782" w:rsidP="00C37782">
      <w:pPr>
        <w:tabs>
          <w:tab w:val="left" w:pos="2694"/>
          <w:tab w:val="left" w:pos="5387"/>
          <w:tab w:val="left" w:pos="8080"/>
          <w:tab w:val="left" w:pos="9214"/>
        </w:tabs>
        <w:spacing w:before="120"/>
        <w:jc w:val="both"/>
        <w:rPr>
          <w:rFonts w:ascii="Arial" w:hAnsi="Arial" w:cs="Arial"/>
          <w:sz w:val="2"/>
          <w:szCs w:val="16"/>
        </w:rPr>
      </w:pPr>
    </w:p>
    <w:p w14:paraId="4A828901" w14:textId="77777777" w:rsidR="00EE40F4" w:rsidRDefault="00EE40F4" w:rsidP="0096267B">
      <w:pPr>
        <w:tabs>
          <w:tab w:val="left" w:pos="5387"/>
          <w:tab w:val="left" w:pos="8080"/>
        </w:tabs>
        <w:spacing w:after="40"/>
        <w:jc w:val="both"/>
        <w:rPr>
          <w:rFonts w:ascii="Arial" w:hAnsi="Arial" w:cs="Arial"/>
          <w:b/>
        </w:rPr>
      </w:pPr>
      <w:r>
        <w:rPr>
          <w:rFonts w:ascii="Arial" w:hAnsi="Arial" w:cs="Arial"/>
          <w:sz w:val="18"/>
          <w:szCs w:val="16"/>
        </w:rPr>
        <w:t>The above-named vessel has been surveyed for</w:t>
      </w:r>
      <w:r w:rsidR="00F80069">
        <w:rPr>
          <w:rFonts w:ascii="Arial" w:hAnsi="Arial" w:cs="Arial"/>
          <w:sz w:val="18"/>
          <w:szCs w:val="16"/>
        </w:rPr>
        <w:t xml:space="preserve"> the following intended</w:t>
      </w:r>
      <w:r>
        <w:rPr>
          <w:rFonts w:ascii="Arial" w:hAnsi="Arial" w:cs="Arial"/>
          <w:sz w:val="18"/>
          <w:szCs w:val="16"/>
        </w:rPr>
        <w:t xml:space="preserve"> class(es)</w:t>
      </w:r>
      <w:r w:rsidR="00F80069">
        <w:rPr>
          <w:rFonts w:ascii="Arial" w:hAnsi="Arial" w:cs="Arial"/>
          <w:sz w:val="18"/>
          <w:szCs w:val="16"/>
        </w:rPr>
        <w:t>, operations and persons numbers:</w:t>
      </w:r>
      <w:r>
        <w:rPr>
          <w:rFonts w:ascii="Arial" w:hAnsi="Arial" w:cs="Arial"/>
          <w:sz w:val="18"/>
          <w:szCs w:val="16"/>
        </w:rPr>
        <w:tab/>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68"/>
        <w:gridCol w:w="142"/>
        <w:gridCol w:w="2693"/>
        <w:gridCol w:w="142"/>
        <w:gridCol w:w="1276"/>
        <w:gridCol w:w="142"/>
        <w:gridCol w:w="1275"/>
        <w:gridCol w:w="142"/>
        <w:gridCol w:w="1276"/>
        <w:gridCol w:w="142"/>
        <w:gridCol w:w="1275"/>
      </w:tblGrid>
      <w:tr w:rsidR="00AD016F" w:rsidRPr="0002534B" w14:paraId="2A80E93D" w14:textId="77777777" w:rsidTr="00AD016F">
        <w:trPr>
          <w:trHeight w:val="207"/>
        </w:trPr>
        <w:tc>
          <w:tcPr>
            <w:tcW w:w="1668" w:type="dxa"/>
            <w:shd w:val="clear" w:color="auto" w:fill="auto"/>
            <w:vAlign w:val="center"/>
          </w:tcPr>
          <w:p w14:paraId="0CCEBEFD"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r w:rsidRPr="0086752A">
              <w:rPr>
                <w:rFonts w:ascii="Arial" w:hAnsi="Arial" w:cs="Arial"/>
                <w:sz w:val="18"/>
                <w:szCs w:val="18"/>
              </w:rPr>
              <w:t>Class(es)</w:t>
            </w:r>
          </w:p>
        </w:tc>
        <w:tc>
          <w:tcPr>
            <w:tcW w:w="142" w:type="dxa"/>
            <w:tcBorders>
              <w:top w:val="nil"/>
              <w:bottom w:val="nil"/>
            </w:tcBorders>
            <w:shd w:val="clear" w:color="auto" w:fill="auto"/>
            <w:vAlign w:val="center"/>
          </w:tcPr>
          <w:p w14:paraId="7281984B"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p>
        </w:tc>
        <w:tc>
          <w:tcPr>
            <w:tcW w:w="2693" w:type="dxa"/>
            <w:shd w:val="clear" w:color="auto" w:fill="auto"/>
            <w:vAlign w:val="center"/>
          </w:tcPr>
          <w:p w14:paraId="70BC71C6" w14:textId="77777777" w:rsidR="005C672F" w:rsidRPr="0086752A" w:rsidRDefault="000405BC" w:rsidP="005C672F">
            <w:pPr>
              <w:pStyle w:val="ListParagraph"/>
              <w:tabs>
                <w:tab w:val="left" w:pos="426"/>
              </w:tabs>
              <w:ind w:left="0"/>
              <w:contextualSpacing w:val="0"/>
              <w:jc w:val="center"/>
              <w:rPr>
                <w:rFonts w:ascii="Arial" w:hAnsi="Arial" w:cs="Arial"/>
                <w:sz w:val="18"/>
                <w:szCs w:val="18"/>
              </w:rPr>
            </w:pPr>
            <w:r>
              <w:rPr>
                <w:rFonts w:ascii="Arial" w:hAnsi="Arial" w:cs="Arial"/>
                <w:sz w:val="18"/>
                <w:szCs w:val="18"/>
              </w:rPr>
              <w:t>Operation t</w:t>
            </w:r>
            <w:r w:rsidR="005C672F" w:rsidRPr="0086752A">
              <w:rPr>
                <w:rFonts w:ascii="Arial" w:hAnsi="Arial" w:cs="Arial"/>
                <w:sz w:val="18"/>
                <w:szCs w:val="18"/>
              </w:rPr>
              <w:t>ype</w:t>
            </w:r>
          </w:p>
          <w:p w14:paraId="0865B4F1" w14:textId="77777777" w:rsidR="005C672F" w:rsidRPr="009C5EEE" w:rsidRDefault="00B82926" w:rsidP="005C672F">
            <w:pPr>
              <w:pStyle w:val="ListParagraph"/>
              <w:tabs>
                <w:tab w:val="left" w:pos="426"/>
              </w:tabs>
              <w:ind w:left="0"/>
              <w:contextualSpacing w:val="0"/>
              <w:jc w:val="center"/>
              <w:rPr>
                <w:rFonts w:ascii="Arial" w:hAnsi="Arial" w:cs="Arial"/>
                <w:i/>
                <w:sz w:val="14"/>
                <w:szCs w:val="14"/>
              </w:rPr>
            </w:pPr>
            <w:r w:rsidRPr="009C5EEE">
              <w:rPr>
                <w:rFonts w:ascii="Arial" w:hAnsi="Arial" w:cs="Arial"/>
                <w:i/>
                <w:sz w:val="14"/>
                <w:szCs w:val="14"/>
              </w:rPr>
              <w:t>(e.g. trawling, o</w:t>
            </w:r>
            <w:r w:rsidR="005C672F" w:rsidRPr="009C5EEE">
              <w:rPr>
                <w:rFonts w:ascii="Arial" w:hAnsi="Arial" w:cs="Arial"/>
                <w:i/>
                <w:sz w:val="14"/>
                <w:szCs w:val="14"/>
              </w:rPr>
              <w:t>vernight charter etc.)</w:t>
            </w:r>
          </w:p>
        </w:tc>
        <w:tc>
          <w:tcPr>
            <w:tcW w:w="142" w:type="dxa"/>
            <w:tcBorders>
              <w:top w:val="nil"/>
              <w:bottom w:val="nil"/>
            </w:tcBorders>
            <w:shd w:val="clear" w:color="auto" w:fill="auto"/>
            <w:vAlign w:val="center"/>
          </w:tcPr>
          <w:p w14:paraId="40DB2657"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p>
        </w:tc>
        <w:tc>
          <w:tcPr>
            <w:tcW w:w="1276" w:type="dxa"/>
            <w:shd w:val="clear" w:color="auto" w:fill="auto"/>
            <w:vAlign w:val="center"/>
          </w:tcPr>
          <w:p w14:paraId="325AB890" w14:textId="77777777" w:rsidR="005C672F" w:rsidRPr="0086752A" w:rsidRDefault="000405BC" w:rsidP="005C672F">
            <w:pPr>
              <w:pStyle w:val="ListParagraph"/>
              <w:tabs>
                <w:tab w:val="left" w:pos="426"/>
              </w:tabs>
              <w:ind w:left="0"/>
              <w:contextualSpacing w:val="0"/>
              <w:jc w:val="center"/>
              <w:rPr>
                <w:rFonts w:ascii="Arial" w:hAnsi="Arial" w:cs="Arial"/>
                <w:sz w:val="18"/>
                <w:szCs w:val="18"/>
              </w:rPr>
            </w:pPr>
            <w:r>
              <w:rPr>
                <w:rFonts w:ascii="Arial" w:hAnsi="Arial" w:cs="Arial"/>
                <w:sz w:val="18"/>
                <w:szCs w:val="18"/>
              </w:rPr>
              <w:t>No. of c</w:t>
            </w:r>
            <w:r w:rsidR="005C672F" w:rsidRPr="0086752A">
              <w:rPr>
                <w:rFonts w:ascii="Arial" w:hAnsi="Arial" w:cs="Arial"/>
                <w:sz w:val="18"/>
                <w:szCs w:val="18"/>
              </w:rPr>
              <w:t>rew</w:t>
            </w:r>
          </w:p>
        </w:tc>
        <w:tc>
          <w:tcPr>
            <w:tcW w:w="142" w:type="dxa"/>
            <w:tcBorders>
              <w:top w:val="nil"/>
              <w:bottom w:val="nil"/>
            </w:tcBorders>
            <w:shd w:val="clear" w:color="auto" w:fill="auto"/>
            <w:vAlign w:val="center"/>
          </w:tcPr>
          <w:p w14:paraId="5D6747CC"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p>
        </w:tc>
        <w:tc>
          <w:tcPr>
            <w:tcW w:w="1275" w:type="dxa"/>
            <w:shd w:val="clear" w:color="auto" w:fill="auto"/>
            <w:vAlign w:val="center"/>
          </w:tcPr>
          <w:p w14:paraId="5E3A54FE" w14:textId="77777777" w:rsidR="005C672F" w:rsidRPr="0086752A" w:rsidRDefault="000405BC" w:rsidP="005C672F">
            <w:pPr>
              <w:pStyle w:val="ListParagraph"/>
              <w:tabs>
                <w:tab w:val="left" w:pos="426"/>
              </w:tabs>
              <w:ind w:left="0"/>
              <w:contextualSpacing w:val="0"/>
              <w:jc w:val="center"/>
              <w:rPr>
                <w:rFonts w:ascii="Arial" w:hAnsi="Arial" w:cs="Arial"/>
                <w:sz w:val="18"/>
                <w:szCs w:val="18"/>
              </w:rPr>
            </w:pPr>
            <w:r>
              <w:rPr>
                <w:rFonts w:ascii="Arial" w:hAnsi="Arial" w:cs="Arial"/>
                <w:sz w:val="18"/>
                <w:szCs w:val="18"/>
              </w:rPr>
              <w:t>No. berthed p</w:t>
            </w:r>
            <w:r w:rsidR="005C672F" w:rsidRPr="0086752A">
              <w:rPr>
                <w:rFonts w:ascii="Arial" w:hAnsi="Arial" w:cs="Arial"/>
                <w:sz w:val="18"/>
                <w:szCs w:val="18"/>
              </w:rPr>
              <w:t>assengers</w:t>
            </w:r>
          </w:p>
        </w:tc>
        <w:tc>
          <w:tcPr>
            <w:tcW w:w="142" w:type="dxa"/>
            <w:tcBorders>
              <w:top w:val="nil"/>
              <w:bottom w:val="nil"/>
            </w:tcBorders>
            <w:shd w:val="clear" w:color="auto" w:fill="auto"/>
            <w:vAlign w:val="center"/>
          </w:tcPr>
          <w:p w14:paraId="7EDB8616"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p>
        </w:tc>
        <w:tc>
          <w:tcPr>
            <w:tcW w:w="1276" w:type="dxa"/>
            <w:shd w:val="clear" w:color="auto" w:fill="auto"/>
            <w:vAlign w:val="center"/>
          </w:tcPr>
          <w:p w14:paraId="46B3F6D3" w14:textId="77777777" w:rsidR="005C672F" w:rsidRPr="0086752A" w:rsidRDefault="000405BC" w:rsidP="005C672F">
            <w:pPr>
              <w:pStyle w:val="ListParagraph"/>
              <w:tabs>
                <w:tab w:val="left" w:pos="426"/>
              </w:tabs>
              <w:ind w:left="0"/>
              <w:contextualSpacing w:val="0"/>
              <w:jc w:val="center"/>
              <w:rPr>
                <w:rFonts w:ascii="Arial" w:hAnsi="Arial" w:cs="Arial"/>
                <w:sz w:val="18"/>
                <w:szCs w:val="18"/>
              </w:rPr>
            </w:pPr>
            <w:r>
              <w:rPr>
                <w:rFonts w:ascii="Arial" w:hAnsi="Arial" w:cs="Arial"/>
                <w:sz w:val="18"/>
                <w:szCs w:val="18"/>
              </w:rPr>
              <w:t>No of day p</w:t>
            </w:r>
            <w:r w:rsidR="005C672F" w:rsidRPr="0086752A">
              <w:rPr>
                <w:rFonts w:ascii="Arial" w:hAnsi="Arial" w:cs="Arial"/>
                <w:sz w:val="18"/>
                <w:szCs w:val="18"/>
              </w:rPr>
              <w:t>assengers</w:t>
            </w:r>
          </w:p>
        </w:tc>
        <w:tc>
          <w:tcPr>
            <w:tcW w:w="142" w:type="dxa"/>
            <w:tcBorders>
              <w:top w:val="nil"/>
              <w:bottom w:val="nil"/>
            </w:tcBorders>
            <w:shd w:val="clear" w:color="auto" w:fill="auto"/>
            <w:vAlign w:val="center"/>
          </w:tcPr>
          <w:p w14:paraId="0110C7CF" w14:textId="77777777" w:rsidR="005C672F" w:rsidRPr="0086752A" w:rsidRDefault="005C672F" w:rsidP="005C672F">
            <w:pPr>
              <w:pStyle w:val="ListParagraph"/>
              <w:tabs>
                <w:tab w:val="left" w:pos="426"/>
              </w:tabs>
              <w:ind w:left="0"/>
              <w:contextualSpacing w:val="0"/>
              <w:jc w:val="center"/>
              <w:rPr>
                <w:rFonts w:ascii="Arial" w:hAnsi="Arial" w:cs="Arial"/>
                <w:sz w:val="18"/>
                <w:szCs w:val="18"/>
              </w:rPr>
            </w:pPr>
          </w:p>
        </w:tc>
        <w:tc>
          <w:tcPr>
            <w:tcW w:w="1275" w:type="dxa"/>
            <w:shd w:val="clear" w:color="auto" w:fill="auto"/>
            <w:vAlign w:val="center"/>
          </w:tcPr>
          <w:p w14:paraId="7BCE0ACA" w14:textId="77777777" w:rsidR="005C672F" w:rsidRPr="0086752A" w:rsidRDefault="000405BC" w:rsidP="005C672F">
            <w:pPr>
              <w:pStyle w:val="ListParagraph"/>
              <w:tabs>
                <w:tab w:val="left" w:pos="426"/>
              </w:tabs>
              <w:ind w:left="0"/>
              <w:contextualSpacing w:val="0"/>
              <w:jc w:val="center"/>
              <w:rPr>
                <w:rFonts w:ascii="Arial" w:hAnsi="Arial" w:cs="Arial"/>
                <w:sz w:val="18"/>
                <w:szCs w:val="18"/>
              </w:rPr>
            </w:pPr>
            <w:r>
              <w:rPr>
                <w:rFonts w:ascii="Arial" w:hAnsi="Arial" w:cs="Arial"/>
                <w:sz w:val="18"/>
                <w:szCs w:val="18"/>
              </w:rPr>
              <w:t>No. of special p</w:t>
            </w:r>
            <w:r w:rsidR="005C672F" w:rsidRPr="0086752A">
              <w:rPr>
                <w:rFonts w:ascii="Arial" w:hAnsi="Arial" w:cs="Arial"/>
                <w:sz w:val="18"/>
                <w:szCs w:val="18"/>
              </w:rPr>
              <w:t>ersonne</w:t>
            </w:r>
            <w:r w:rsidR="00C1115F" w:rsidRPr="0086752A">
              <w:rPr>
                <w:rFonts w:ascii="Arial" w:hAnsi="Arial" w:cs="Arial"/>
                <w:sz w:val="18"/>
                <w:szCs w:val="18"/>
              </w:rPr>
              <w:t>l</w:t>
            </w:r>
          </w:p>
        </w:tc>
      </w:tr>
      <w:tr w:rsidR="00AD016F" w:rsidRPr="0002534B" w14:paraId="4AEDB9F2" w14:textId="77777777" w:rsidTr="00AD016F">
        <w:trPr>
          <w:trHeight w:val="207"/>
        </w:trPr>
        <w:tc>
          <w:tcPr>
            <w:tcW w:w="1668" w:type="dxa"/>
            <w:shd w:val="clear" w:color="auto" w:fill="auto"/>
            <w:vAlign w:val="center"/>
          </w:tcPr>
          <w:p w14:paraId="2E807FEF" w14:textId="77777777" w:rsidR="00A00002" w:rsidRPr="0002534B" w:rsidRDefault="00A716E1" w:rsidP="00AD016F">
            <w:pPr>
              <w:pStyle w:val="ListParagraph"/>
              <w:tabs>
                <w:tab w:val="left" w:pos="426"/>
              </w:tabs>
              <w:spacing w:before="40" w:after="40"/>
              <w:ind w:left="0"/>
              <w:contextualSpacing w:val="0"/>
              <w:jc w:val="center"/>
              <w:rPr>
                <w:rFonts w:ascii="Arial" w:hAnsi="Arial" w:cs="Arial"/>
                <w:noProof/>
                <w:sz w:val="18"/>
                <w:szCs w:val="18"/>
              </w:rPr>
            </w:pPr>
            <w:r>
              <w:rPr>
                <w:rFonts w:ascii="Arial" w:hAnsi="Arial" w:cs="Arial"/>
                <w:noProof/>
                <w:sz w:val="18"/>
                <w:szCs w:val="18"/>
              </w:rPr>
              <w:fldChar w:fldCharType="begin">
                <w:ffData>
                  <w:name w:val=""/>
                  <w:enabled/>
                  <w:calcOnExit w:val="0"/>
                  <w:ddList>
                    <w:listEntry w:val="Choose an item"/>
                    <w:listEntry w:val="Class 1B extended"/>
                    <w:listEntry w:val="Class 1B"/>
                    <w:listEntry w:val="Class 1C"/>
                    <w:listEntry w:val="Class 1D"/>
                    <w:listEntry w:val="Class 1E"/>
                    <w:listEntry w:val="Class 2B Extended"/>
                    <w:listEntry w:val="Class 2B"/>
                    <w:listEntry w:val="Class 2C"/>
                    <w:listEntry w:val="Class 2C Restricted"/>
                    <w:listEntry w:val="Class 2D"/>
                    <w:listEntry w:val="Class 2E"/>
                    <w:listEntry w:val="Class 3B Extended"/>
                    <w:listEntry w:val="Class 3B"/>
                    <w:listEntry w:val="Class 3C Restricted"/>
                    <w:listEntry w:val="Class 3C"/>
                    <w:listEntry w:val="Class 3D"/>
                    <w:listEntry w:val="Class 3E"/>
                    <w:listEntry w:val="Class 4C"/>
                    <w:listEntry w:val="Class 4D"/>
                    <w:listEntry w:val="Class 4E"/>
                  </w:ddList>
                </w:ffData>
              </w:fldChar>
            </w:r>
            <w:r>
              <w:rPr>
                <w:rFonts w:ascii="Arial" w:hAnsi="Arial" w:cs="Arial"/>
                <w:noProof/>
                <w:sz w:val="18"/>
                <w:szCs w:val="18"/>
              </w:rPr>
              <w:instrText xml:space="preserve"> FORMDROPDOWN </w:instrText>
            </w:r>
            <w:r w:rsidR="00000000">
              <w:rPr>
                <w:rFonts w:ascii="Arial" w:hAnsi="Arial" w:cs="Arial"/>
                <w:noProof/>
                <w:sz w:val="18"/>
                <w:szCs w:val="18"/>
              </w:rPr>
            </w:r>
            <w:r w:rsidR="00000000">
              <w:rPr>
                <w:rFonts w:ascii="Arial" w:hAnsi="Arial" w:cs="Arial"/>
                <w:noProof/>
                <w:sz w:val="18"/>
                <w:szCs w:val="18"/>
              </w:rPr>
              <w:fldChar w:fldCharType="separate"/>
            </w:r>
            <w:r>
              <w:rPr>
                <w:rFonts w:ascii="Arial" w:hAnsi="Arial" w:cs="Arial"/>
                <w:noProof/>
                <w:sz w:val="18"/>
                <w:szCs w:val="18"/>
              </w:rPr>
              <w:fldChar w:fldCharType="end"/>
            </w:r>
          </w:p>
        </w:tc>
        <w:tc>
          <w:tcPr>
            <w:tcW w:w="142" w:type="dxa"/>
            <w:tcBorders>
              <w:top w:val="nil"/>
              <w:bottom w:val="nil"/>
            </w:tcBorders>
            <w:shd w:val="clear" w:color="auto" w:fill="auto"/>
            <w:vAlign w:val="center"/>
          </w:tcPr>
          <w:p w14:paraId="12B8C533" w14:textId="77777777" w:rsidR="00A00002" w:rsidRPr="0002534B" w:rsidRDefault="00A00002" w:rsidP="00A00002">
            <w:pPr>
              <w:pStyle w:val="ListParagraph"/>
              <w:tabs>
                <w:tab w:val="left" w:pos="426"/>
              </w:tabs>
              <w:ind w:left="0"/>
              <w:contextualSpacing w:val="0"/>
              <w:rPr>
                <w:rFonts w:ascii="Arial" w:hAnsi="Arial" w:cs="Arial"/>
                <w:sz w:val="18"/>
                <w:szCs w:val="18"/>
              </w:rPr>
            </w:pPr>
          </w:p>
        </w:tc>
        <w:tc>
          <w:tcPr>
            <w:tcW w:w="2693" w:type="dxa"/>
            <w:shd w:val="clear" w:color="auto" w:fill="auto"/>
            <w:vAlign w:val="center"/>
          </w:tcPr>
          <w:p w14:paraId="5571F30B" w14:textId="77777777" w:rsidR="00A00002" w:rsidRPr="0002534B" w:rsidRDefault="00543B1D" w:rsidP="00543B1D">
            <w:pPr>
              <w:pStyle w:val="ListParagraph"/>
              <w:tabs>
                <w:tab w:val="left" w:pos="426"/>
              </w:tabs>
              <w:ind w:left="0"/>
              <w:contextualSpacing w:val="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42" w:type="dxa"/>
            <w:tcBorders>
              <w:top w:val="nil"/>
              <w:bottom w:val="nil"/>
            </w:tcBorders>
            <w:shd w:val="clear" w:color="auto" w:fill="auto"/>
            <w:vAlign w:val="center"/>
          </w:tcPr>
          <w:p w14:paraId="0F85CBB5" w14:textId="77777777" w:rsidR="00A00002" w:rsidRPr="00C1115F" w:rsidRDefault="00A00002" w:rsidP="00A00002">
            <w:pPr>
              <w:pStyle w:val="ListParagraph"/>
              <w:tabs>
                <w:tab w:val="left" w:pos="426"/>
              </w:tabs>
              <w:ind w:left="0"/>
              <w:contextualSpacing w:val="0"/>
              <w:jc w:val="center"/>
              <w:rPr>
                <w:rFonts w:ascii="Arial" w:hAnsi="Arial" w:cs="Arial"/>
                <w:b/>
                <w:sz w:val="18"/>
                <w:szCs w:val="18"/>
              </w:rPr>
            </w:pPr>
          </w:p>
        </w:tc>
        <w:tc>
          <w:tcPr>
            <w:tcW w:w="1276" w:type="dxa"/>
            <w:shd w:val="clear" w:color="auto" w:fill="auto"/>
            <w:vAlign w:val="center"/>
          </w:tcPr>
          <w:p w14:paraId="1AE4A903" w14:textId="77777777" w:rsidR="00A00002" w:rsidRPr="0002534B" w:rsidRDefault="00A00002" w:rsidP="00A00002">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51348BCA" w14:textId="77777777" w:rsidR="00A00002" w:rsidRPr="00C1115F" w:rsidRDefault="00A00002" w:rsidP="00A00002">
            <w:pPr>
              <w:pStyle w:val="ListParagraph"/>
              <w:tabs>
                <w:tab w:val="left" w:pos="426"/>
              </w:tabs>
              <w:ind w:left="0"/>
              <w:contextualSpacing w:val="0"/>
              <w:jc w:val="center"/>
              <w:rPr>
                <w:rFonts w:ascii="Arial" w:hAnsi="Arial" w:cs="Arial"/>
                <w:b/>
                <w:sz w:val="18"/>
                <w:szCs w:val="18"/>
              </w:rPr>
            </w:pPr>
          </w:p>
        </w:tc>
        <w:tc>
          <w:tcPr>
            <w:tcW w:w="1275" w:type="dxa"/>
            <w:shd w:val="clear" w:color="auto" w:fill="auto"/>
            <w:vAlign w:val="center"/>
          </w:tcPr>
          <w:p w14:paraId="67E3AAF5" w14:textId="77777777" w:rsidR="00A00002" w:rsidRPr="0002534B" w:rsidRDefault="00A00002" w:rsidP="00A00002">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24226C65" w14:textId="77777777" w:rsidR="00A00002" w:rsidRPr="0002534B" w:rsidRDefault="00A00002" w:rsidP="00A00002">
            <w:pPr>
              <w:pStyle w:val="ListParagraph"/>
              <w:tabs>
                <w:tab w:val="left" w:pos="426"/>
              </w:tabs>
              <w:ind w:left="0"/>
              <w:contextualSpacing w:val="0"/>
              <w:rPr>
                <w:rFonts w:ascii="Arial" w:hAnsi="Arial" w:cs="Arial"/>
                <w:sz w:val="18"/>
                <w:szCs w:val="18"/>
              </w:rPr>
            </w:pPr>
          </w:p>
        </w:tc>
        <w:tc>
          <w:tcPr>
            <w:tcW w:w="1276" w:type="dxa"/>
            <w:shd w:val="clear" w:color="auto" w:fill="auto"/>
            <w:vAlign w:val="center"/>
          </w:tcPr>
          <w:p w14:paraId="57A52E0A" w14:textId="77777777" w:rsidR="00A00002" w:rsidRPr="0002534B" w:rsidRDefault="00A00002" w:rsidP="00A00002">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76E41D2E" w14:textId="77777777" w:rsidR="00A00002" w:rsidRPr="0002534B" w:rsidRDefault="00A00002" w:rsidP="00A00002">
            <w:pPr>
              <w:pStyle w:val="ListParagraph"/>
              <w:tabs>
                <w:tab w:val="left" w:pos="426"/>
              </w:tabs>
              <w:ind w:left="0"/>
              <w:contextualSpacing w:val="0"/>
              <w:rPr>
                <w:rFonts w:ascii="Arial" w:hAnsi="Arial" w:cs="Arial"/>
                <w:sz w:val="18"/>
                <w:szCs w:val="18"/>
              </w:rPr>
            </w:pPr>
          </w:p>
        </w:tc>
        <w:tc>
          <w:tcPr>
            <w:tcW w:w="1275" w:type="dxa"/>
            <w:shd w:val="clear" w:color="auto" w:fill="auto"/>
            <w:vAlign w:val="center"/>
          </w:tcPr>
          <w:p w14:paraId="28406EF7" w14:textId="77777777" w:rsidR="00A00002" w:rsidRPr="0002534B" w:rsidRDefault="00A00002" w:rsidP="00A00002">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r>
      <w:tr w:rsidR="00AD016F" w:rsidRPr="0002534B" w14:paraId="5C7611CE" w14:textId="77777777" w:rsidTr="00AD016F">
        <w:trPr>
          <w:trHeight w:val="207"/>
        </w:trPr>
        <w:tc>
          <w:tcPr>
            <w:tcW w:w="1668" w:type="dxa"/>
            <w:shd w:val="clear" w:color="auto" w:fill="auto"/>
            <w:vAlign w:val="center"/>
          </w:tcPr>
          <w:p w14:paraId="1D0345F1" w14:textId="77777777" w:rsidR="00AD016F" w:rsidRDefault="00A716E1" w:rsidP="00AD016F">
            <w:pPr>
              <w:jc w:val="center"/>
            </w:pPr>
            <w:r>
              <w:rPr>
                <w:rFonts w:ascii="Arial" w:hAnsi="Arial" w:cs="Arial"/>
                <w:noProof/>
                <w:sz w:val="18"/>
                <w:szCs w:val="18"/>
              </w:rPr>
              <w:fldChar w:fldCharType="begin">
                <w:ffData>
                  <w:name w:val=""/>
                  <w:enabled/>
                  <w:calcOnExit w:val="0"/>
                  <w:ddList>
                    <w:listEntry w:val="Choose an item"/>
                    <w:listEntry w:val="Class 1B extended"/>
                    <w:listEntry w:val="Class 1B"/>
                    <w:listEntry w:val="Class 1C"/>
                    <w:listEntry w:val="Class 1D"/>
                    <w:listEntry w:val="Class 1E"/>
                    <w:listEntry w:val="Class 2B Extended"/>
                    <w:listEntry w:val="Class 2B"/>
                    <w:listEntry w:val="Class 2C"/>
                    <w:listEntry w:val="Class 2C Restricted"/>
                    <w:listEntry w:val="Class 2D"/>
                    <w:listEntry w:val="Class 2E"/>
                    <w:listEntry w:val="Class 3B Extended"/>
                    <w:listEntry w:val="Class 3B"/>
                    <w:listEntry w:val="Class 3C Restricted"/>
                    <w:listEntry w:val="Class 3C"/>
                    <w:listEntry w:val="Class 3D"/>
                    <w:listEntry w:val="Class 3E"/>
                    <w:listEntry w:val="Class 4C"/>
                    <w:listEntry w:val="Class 4D"/>
                    <w:listEntry w:val="Class 4E"/>
                  </w:ddList>
                </w:ffData>
              </w:fldChar>
            </w:r>
            <w:r>
              <w:rPr>
                <w:rFonts w:ascii="Arial" w:hAnsi="Arial" w:cs="Arial"/>
                <w:noProof/>
                <w:sz w:val="18"/>
                <w:szCs w:val="18"/>
              </w:rPr>
              <w:instrText xml:space="preserve"> FORMDROPDOWN </w:instrText>
            </w:r>
            <w:r w:rsidR="00000000">
              <w:rPr>
                <w:rFonts w:ascii="Arial" w:hAnsi="Arial" w:cs="Arial"/>
                <w:noProof/>
                <w:sz w:val="18"/>
                <w:szCs w:val="18"/>
              </w:rPr>
            </w:r>
            <w:r w:rsidR="00000000">
              <w:rPr>
                <w:rFonts w:ascii="Arial" w:hAnsi="Arial" w:cs="Arial"/>
                <w:noProof/>
                <w:sz w:val="18"/>
                <w:szCs w:val="18"/>
              </w:rPr>
              <w:fldChar w:fldCharType="separate"/>
            </w:r>
            <w:r>
              <w:rPr>
                <w:rFonts w:ascii="Arial" w:hAnsi="Arial" w:cs="Arial"/>
                <w:noProof/>
                <w:sz w:val="18"/>
                <w:szCs w:val="18"/>
              </w:rPr>
              <w:fldChar w:fldCharType="end"/>
            </w:r>
          </w:p>
        </w:tc>
        <w:tc>
          <w:tcPr>
            <w:tcW w:w="142" w:type="dxa"/>
            <w:tcBorders>
              <w:top w:val="nil"/>
              <w:bottom w:val="nil"/>
            </w:tcBorders>
            <w:shd w:val="clear" w:color="auto" w:fill="auto"/>
            <w:vAlign w:val="center"/>
          </w:tcPr>
          <w:p w14:paraId="219EFDE7"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2693" w:type="dxa"/>
            <w:shd w:val="clear" w:color="auto" w:fill="auto"/>
            <w:vAlign w:val="center"/>
          </w:tcPr>
          <w:p w14:paraId="6B7F481A" w14:textId="77777777" w:rsidR="00AD016F" w:rsidRDefault="00543B1D" w:rsidP="00AD016F">
            <w:pPr>
              <w:jc w:val="cente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0CFE0EB3" w14:textId="77777777" w:rsidR="00AD016F" w:rsidRPr="00C1115F" w:rsidRDefault="00AD016F" w:rsidP="00AD016F">
            <w:pPr>
              <w:pStyle w:val="ListParagraph"/>
              <w:tabs>
                <w:tab w:val="left" w:pos="426"/>
              </w:tabs>
              <w:ind w:left="0"/>
              <w:contextualSpacing w:val="0"/>
              <w:jc w:val="center"/>
              <w:rPr>
                <w:rFonts w:ascii="Arial" w:hAnsi="Arial" w:cs="Arial"/>
                <w:b/>
                <w:sz w:val="18"/>
                <w:szCs w:val="18"/>
              </w:rPr>
            </w:pPr>
          </w:p>
        </w:tc>
        <w:tc>
          <w:tcPr>
            <w:tcW w:w="1276" w:type="dxa"/>
            <w:shd w:val="clear" w:color="auto" w:fill="auto"/>
            <w:vAlign w:val="center"/>
          </w:tcPr>
          <w:p w14:paraId="0986A93F"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0E177C8E" w14:textId="77777777" w:rsidR="00AD016F" w:rsidRPr="00C1115F" w:rsidRDefault="00AD016F" w:rsidP="00AD016F">
            <w:pPr>
              <w:pStyle w:val="ListParagraph"/>
              <w:tabs>
                <w:tab w:val="left" w:pos="426"/>
              </w:tabs>
              <w:ind w:left="0"/>
              <w:contextualSpacing w:val="0"/>
              <w:jc w:val="center"/>
              <w:rPr>
                <w:rFonts w:ascii="Arial" w:hAnsi="Arial" w:cs="Arial"/>
                <w:b/>
                <w:sz w:val="18"/>
                <w:szCs w:val="18"/>
              </w:rPr>
            </w:pPr>
          </w:p>
        </w:tc>
        <w:tc>
          <w:tcPr>
            <w:tcW w:w="1275" w:type="dxa"/>
            <w:shd w:val="clear" w:color="auto" w:fill="auto"/>
            <w:vAlign w:val="center"/>
          </w:tcPr>
          <w:p w14:paraId="3611FC93"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6B135496"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1276" w:type="dxa"/>
            <w:shd w:val="clear" w:color="auto" w:fill="auto"/>
            <w:vAlign w:val="center"/>
          </w:tcPr>
          <w:p w14:paraId="5FA0FFBE"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3E80029A"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1275" w:type="dxa"/>
            <w:shd w:val="clear" w:color="auto" w:fill="auto"/>
            <w:vAlign w:val="center"/>
          </w:tcPr>
          <w:p w14:paraId="4FF09AF9"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r>
      <w:tr w:rsidR="00AD016F" w:rsidRPr="0002534B" w14:paraId="2AD9043B" w14:textId="77777777" w:rsidTr="00AD016F">
        <w:trPr>
          <w:trHeight w:val="207"/>
        </w:trPr>
        <w:tc>
          <w:tcPr>
            <w:tcW w:w="1668" w:type="dxa"/>
            <w:shd w:val="clear" w:color="auto" w:fill="auto"/>
            <w:vAlign w:val="center"/>
          </w:tcPr>
          <w:p w14:paraId="3895F363" w14:textId="77777777" w:rsidR="00AD016F" w:rsidRDefault="00A716E1" w:rsidP="00D514D6">
            <w:pPr>
              <w:jc w:val="center"/>
            </w:pPr>
            <w:r>
              <w:rPr>
                <w:rFonts w:ascii="Arial" w:hAnsi="Arial" w:cs="Arial"/>
                <w:noProof/>
                <w:sz w:val="18"/>
                <w:szCs w:val="18"/>
              </w:rPr>
              <w:fldChar w:fldCharType="begin">
                <w:ffData>
                  <w:name w:val=""/>
                  <w:enabled/>
                  <w:calcOnExit w:val="0"/>
                  <w:ddList>
                    <w:listEntry w:val="Choose an item"/>
                    <w:listEntry w:val="Class 1B extended"/>
                    <w:listEntry w:val="Class 1B"/>
                    <w:listEntry w:val="Class 1C"/>
                    <w:listEntry w:val="Class 1D"/>
                    <w:listEntry w:val="Class 1E"/>
                    <w:listEntry w:val="Class 2B Extended"/>
                    <w:listEntry w:val="Class 2B"/>
                    <w:listEntry w:val="Class 2C"/>
                    <w:listEntry w:val="Class 2C Restricted"/>
                    <w:listEntry w:val="Class 2D"/>
                    <w:listEntry w:val="Class 2E"/>
                    <w:listEntry w:val="Class 3B Extended"/>
                    <w:listEntry w:val="Class 3B"/>
                    <w:listEntry w:val="Class 3C Restricted"/>
                    <w:listEntry w:val="Class 3C"/>
                    <w:listEntry w:val="Class 3D"/>
                    <w:listEntry w:val="Class 3E"/>
                    <w:listEntry w:val="Class 4C"/>
                    <w:listEntry w:val="Class 4D"/>
                    <w:listEntry w:val="Class 4E"/>
                  </w:ddList>
                </w:ffData>
              </w:fldChar>
            </w:r>
            <w:r>
              <w:rPr>
                <w:rFonts w:ascii="Arial" w:hAnsi="Arial" w:cs="Arial"/>
                <w:noProof/>
                <w:sz w:val="18"/>
                <w:szCs w:val="18"/>
              </w:rPr>
              <w:instrText xml:space="preserve"> FORMDROPDOWN </w:instrText>
            </w:r>
            <w:r w:rsidR="00000000">
              <w:rPr>
                <w:rFonts w:ascii="Arial" w:hAnsi="Arial" w:cs="Arial"/>
                <w:noProof/>
                <w:sz w:val="18"/>
                <w:szCs w:val="18"/>
              </w:rPr>
            </w:r>
            <w:r w:rsidR="00000000">
              <w:rPr>
                <w:rFonts w:ascii="Arial" w:hAnsi="Arial" w:cs="Arial"/>
                <w:noProof/>
                <w:sz w:val="18"/>
                <w:szCs w:val="18"/>
              </w:rPr>
              <w:fldChar w:fldCharType="separate"/>
            </w:r>
            <w:r>
              <w:rPr>
                <w:rFonts w:ascii="Arial" w:hAnsi="Arial" w:cs="Arial"/>
                <w:noProof/>
                <w:sz w:val="18"/>
                <w:szCs w:val="18"/>
              </w:rPr>
              <w:fldChar w:fldCharType="end"/>
            </w:r>
          </w:p>
        </w:tc>
        <w:tc>
          <w:tcPr>
            <w:tcW w:w="142" w:type="dxa"/>
            <w:tcBorders>
              <w:top w:val="nil"/>
              <w:bottom w:val="nil"/>
            </w:tcBorders>
            <w:shd w:val="clear" w:color="auto" w:fill="auto"/>
            <w:vAlign w:val="center"/>
          </w:tcPr>
          <w:p w14:paraId="6BA6F7DA"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2693" w:type="dxa"/>
            <w:shd w:val="clear" w:color="auto" w:fill="auto"/>
            <w:vAlign w:val="center"/>
          </w:tcPr>
          <w:p w14:paraId="7F7F4CB2" w14:textId="77777777" w:rsidR="00AD016F" w:rsidRDefault="00543B1D" w:rsidP="00AD016F">
            <w:pPr>
              <w:jc w:val="cente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51AE3516" w14:textId="77777777" w:rsidR="00AD016F" w:rsidRPr="00C1115F" w:rsidRDefault="00AD016F" w:rsidP="00AD016F">
            <w:pPr>
              <w:pStyle w:val="ListParagraph"/>
              <w:tabs>
                <w:tab w:val="left" w:pos="426"/>
              </w:tabs>
              <w:ind w:left="0"/>
              <w:contextualSpacing w:val="0"/>
              <w:jc w:val="center"/>
              <w:rPr>
                <w:rFonts w:ascii="Arial" w:hAnsi="Arial" w:cs="Arial"/>
                <w:b/>
                <w:sz w:val="18"/>
                <w:szCs w:val="18"/>
              </w:rPr>
            </w:pPr>
          </w:p>
        </w:tc>
        <w:tc>
          <w:tcPr>
            <w:tcW w:w="1276" w:type="dxa"/>
            <w:shd w:val="clear" w:color="auto" w:fill="auto"/>
            <w:vAlign w:val="center"/>
          </w:tcPr>
          <w:p w14:paraId="2337608A"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1E7F55EB" w14:textId="77777777" w:rsidR="00AD016F" w:rsidRPr="00C1115F" w:rsidRDefault="00AD016F" w:rsidP="00AD016F">
            <w:pPr>
              <w:pStyle w:val="ListParagraph"/>
              <w:tabs>
                <w:tab w:val="left" w:pos="426"/>
              </w:tabs>
              <w:ind w:left="0"/>
              <w:contextualSpacing w:val="0"/>
              <w:jc w:val="center"/>
              <w:rPr>
                <w:rFonts w:ascii="Arial" w:hAnsi="Arial" w:cs="Arial"/>
                <w:b/>
                <w:sz w:val="18"/>
                <w:szCs w:val="18"/>
              </w:rPr>
            </w:pPr>
          </w:p>
        </w:tc>
        <w:tc>
          <w:tcPr>
            <w:tcW w:w="1275" w:type="dxa"/>
            <w:shd w:val="clear" w:color="auto" w:fill="auto"/>
            <w:vAlign w:val="center"/>
          </w:tcPr>
          <w:p w14:paraId="160FCC4D"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771D54BA"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1276" w:type="dxa"/>
            <w:shd w:val="clear" w:color="auto" w:fill="auto"/>
            <w:vAlign w:val="center"/>
          </w:tcPr>
          <w:p w14:paraId="3B484A99"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c>
          <w:tcPr>
            <w:tcW w:w="142" w:type="dxa"/>
            <w:tcBorders>
              <w:top w:val="nil"/>
              <w:bottom w:val="nil"/>
            </w:tcBorders>
            <w:shd w:val="clear" w:color="auto" w:fill="auto"/>
            <w:vAlign w:val="center"/>
          </w:tcPr>
          <w:p w14:paraId="5F62A021" w14:textId="77777777" w:rsidR="00AD016F" w:rsidRPr="0002534B" w:rsidRDefault="00AD016F" w:rsidP="00AD016F">
            <w:pPr>
              <w:pStyle w:val="ListParagraph"/>
              <w:tabs>
                <w:tab w:val="left" w:pos="426"/>
              </w:tabs>
              <w:ind w:left="0"/>
              <w:contextualSpacing w:val="0"/>
              <w:rPr>
                <w:rFonts w:ascii="Arial" w:hAnsi="Arial" w:cs="Arial"/>
                <w:sz w:val="18"/>
                <w:szCs w:val="18"/>
              </w:rPr>
            </w:pPr>
          </w:p>
        </w:tc>
        <w:tc>
          <w:tcPr>
            <w:tcW w:w="1275" w:type="dxa"/>
            <w:shd w:val="clear" w:color="auto" w:fill="auto"/>
            <w:vAlign w:val="center"/>
          </w:tcPr>
          <w:p w14:paraId="65A5F5F1" w14:textId="77777777" w:rsidR="00AD016F" w:rsidRPr="0002534B" w:rsidRDefault="00AD016F" w:rsidP="00AD016F">
            <w:pPr>
              <w:pStyle w:val="ListParagraph"/>
              <w:tabs>
                <w:tab w:val="left" w:pos="426"/>
              </w:tabs>
              <w:spacing w:before="40" w:after="40"/>
              <w:ind w:left="0"/>
              <w:contextualSpacing w:val="0"/>
              <w:jc w:val="center"/>
              <w:rPr>
                <w:rFonts w:ascii="Arial" w:hAnsi="Arial" w:cs="Arial"/>
                <w:noProof/>
                <w:sz w:val="18"/>
                <w:szCs w:val="18"/>
              </w:rPr>
            </w:pPr>
            <w:r w:rsidRPr="0002534B">
              <w:rPr>
                <w:rFonts w:ascii="Arial" w:hAnsi="Arial" w:cs="Arial"/>
                <w:noProof/>
                <w:sz w:val="18"/>
                <w:szCs w:val="18"/>
              </w:rPr>
              <w:fldChar w:fldCharType="begin">
                <w:ffData>
                  <w:name w:val="Text1"/>
                  <w:enabled/>
                  <w:calcOnExit w:val="0"/>
                  <w:textInput/>
                </w:ffData>
              </w:fldChar>
            </w:r>
            <w:r w:rsidRPr="0002534B">
              <w:rPr>
                <w:rFonts w:ascii="Arial" w:hAnsi="Arial" w:cs="Arial"/>
                <w:noProof/>
                <w:sz w:val="18"/>
                <w:szCs w:val="18"/>
              </w:rPr>
              <w:instrText xml:space="preserve"> FORMTEXT </w:instrText>
            </w:r>
            <w:r w:rsidRPr="0002534B">
              <w:rPr>
                <w:rFonts w:ascii="Arial" w:hAnsi="Arial" w:cs="Arial"/>
                <w:noProof/>
                <w:sz w:val="18"/>
                <w:szCs w:val="18"/>
              </w:rPr>
            </w:r>
            <w:r w:rsidRPr="0002534B">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2534B">
              <w:rPr>
                <w:rFonts w:ascii="Arial" w:hAnsi="Arial" w:cs="Arial"/>
                <w:noProof/>
                <w:sz w:val="18"/>
                <w:szCs w:val="18"/>
              </w:rPr>
              <w:fldChar w:fldCharType="end"/>
            </w:r>
          </w:p>
        </w:tc>
      </w:tr>
    </w:tbl>
    <w:p w14:paraId="62841191" w14:textId="77777777" w:rsidR="009C5EEE" w:rsidRPr="009C5EEE" w:rsidRDefault="009C5EEE" w:rsidP="00D3662F">
      <w:pPr>
        <w:spacing w:beforeLines="40" w:before="96" w:afterLines="40" w:after="96"/>
        <w:rPr>
          <w:rFonts w:ascii="Arial" w:hAnsi="Arial" w:cs="Arial"/>
          <w:bCs/>
          <w:iCs/>
          <w:color w:val="000000"/>
          <w:sz w:val="16"/>
          <w:szCs w:val="16"/>
        </w:rPr>
      </w:pPr>
      <w:r w:rsidRPr="009C5EEE">
        <w:rPr>
          <w:rFonts w:ascii="Arial" w:hAnsi="Arial" w:cs="Arial"/>
          <w:bCs/>
          <w:iCs/>
          <w:color w:val="000000"/>
          <w:sz w:val="16"/>
          <w:szCs w:val="16"/>
        </w:rPr>
        <w:t>Note 1</w:t>
      </w:r>
      <w:r w:rsidR="00D3662F">
        <w:rPr>
          <w:rFonts w:ascii="Arial" w:hAnsi="Arial" w:cs="Arial"/>
          <w:bCs/>
          <w:iCs/>
          <w:color w:val="000000"/>
          <w:sz w:val="16"/>
          <w:szCs w:val="16"/>
        </w:rPr>
        <w:t>.</w:t>
      </w:r>
      <w:r w:rsidRPr="009C5EEE">
        <w:rPr>
          <w:rFonts w:ascii="Arial" w:hAnsi="Arial" w:cs="Arial"/>
          <w:bCs/>
          <w:iCs/>
          <w:color w:val="000000"/>
          <w:sz w:val="16"/>
          <w:szCs w:val="16"/>
        </w:rPr>
        <w:t xml:space="preserve"> The above class(es), operation type and persons numbers must match those on the vessels plan approval documentation </w:t>
      </w:r>
      <w:r w:rsidR="00BA3E17">
        <w:rPr>
          <w:rFonts w:ascii="Arial" w:hAnsi="Arial" w:cs="Arial"/>
          <w:bCs/>
          <w:iCs/>
          <w:color w:val="000000"/>
          <w:sz w:val="16"/>
          <w:szCs w:val="16"/>
        </w:rPr>
        <w:t>and</w:t>
      </w:r>
      <w:r w:rsidRPr="009C5EEE">
        <w:rPr>
          <w:rFonts w:ascii="Arial" w:hAnsi="Arial" w:cs="Arial"/>
          <w:bCs/>
          <w:iCs/>
          <w:color w:val="000000"/>
          <w:sz w:val="16"/>
          <w:szCs w:val="16"/>
        </w:rPr>
        <w:t xml:space="preserve"> corresponding application(s) for National Law certificates. </w:t>
      </w:r>
    </w:p>
    <w:p w14:paraId="7FA2C21C" w14:textId="77777777" w:rsidR="009C5EEE" w:rsidRDefault="009C5EEE" w:rsidP="009C5EEE">
      <w:pPr>
        <w:spacing w:beforeLines="40" w:before="96" w:afterLines="40" w:after="96"/>
        <w:jc w:val="both"/>
        <w:rPr>
          <w:rFonts w:ascii="Arial" w:hAnsi="Arial" w:cs="Arial"/>
          <w:bCs/>
          <w:iCs/>
          <w:color w:val="000000"/>
          <w:sz w:val="16"/>
          <w:szCs w:val="16"/>
        </w:rPr>
      </w:pPr>
      <w:r w:rsidRPr="009C5EEE">
        <w:rPr>
          <w:rFonts w:ascii="Arial" w:hAnsi="Arial" w:cs="Arial"/>
          <w:bCs/>
          <w:iCs/>
          <w:color w:val="000000"/>
          <w:sz w:val="16"/>
          <w:szCs w:val="16"/>
        </w:rPr>
        <w:t>Note 2</w:t>
      </w:r>
      <w:r w:rsidR="00D3662F">
        <w:rPr>
          <w:rFonts w:ascii="Arial" w:hAnsi="Arial" w:cs="Arial"/>
          <w:bCs/>
          <w:iCs/>
          <w:color w:val="000000"/>
          <w:sz w:val="16"/>
          <w:szCs w:val="16"/>
        </w:rPr>
        <w:t>.</w:t>
      </w:r>
      <w:r w:rsidRPr="009C5EEE">
        <w:rPr>
          <w:rFonts w:ascii="Arial" w:hAnsi="Arial" w:cs="Arial"/>
          <w:bCs/>
          <w:iCs/>
          <w:color w:val="000000"/>
          <w:sz w:val="16"/>
          <w:szCs w:val="16"/>
        </w:rPr>
        <w:t xml:space="preserve"> AMSA recommends that the number of non-essential personnel on board is limited during sea trails (e.g. not carrying passengers).</w:t>
      </w:r>
    </w:p>
    <w:p w14:paraId="21FDB598" w14:textId="77777777" w:rsidR="00410D4A" w:rsidRPr="009C5EEE" w:rsidRDefault="00410D4A" w:rsidP="009C5EEE">
      <w:pPr>
        <w:spacing w:beforeLines="40" w:before="96" w:afterLines="40" w:after="96"/>
        <w:jc w:val="both"/>
        <w:rPr>
          <w:rFonts w:ascii="Arial" w:hAnsi="Arial" w:cs="Arial"/>
          <w:bCs/>
          <w:iCs/>
          <w:color w:val="000000"/>
          <w:sz w:val="16"/>
          <w:szCs w:val="16"/>
        </w:rPr>
      </w:pPr>
    </w:p>
    <w:p w14:paraId="1D2C40CB" w14:textId="77777777" w:rsidR="009C5EEE" w:rsidRDefault="009C5EEE" w:rsidP="009C5EEE">
      <w:pPr>
        <w:tabs>
          <w:tab w:val="left" w:pos="5245"/>
          <w:tab w:val="left" w:pos="8080"/>
        </w:tabs>
        <w:jc w:val="both"/>
        <w:rPr>
          <w:rFonts w:ascii="Arial" w:hAnsi="Arial" w:cs="Arial"/>
          <w:b/>
        </w:rPr>
      </w:pPr>
      <w:r>
        <w:rPr>
          <w:rFonts w:ascii="Arial" w:hAnsi="Arial" w:cs="Arial"/>
          <w:sz w:val="18"/>
          <w:szCs w:val="16"/>
        </w:rPr>
        <w:t xml:space="preserve">Describe the location of the sea trial as provided in the passage plan: </w:t>
      </w:r>
      <w:r>
        <w:rPr>
          <w:rFonts w:ascii="Arial" w:hAnsi="Arial" w:cs="Arial"/>
          <w:sz w:val="18"/>
          <w:szCs w:val="16"/>
        </w:rPr>
        <w:tab/>
      </w:r>
      <w:r>
        <w:rPr>
          <w:rFonts w:ascii="Arial" w:hAnsi="Arial" w:cs="Arial"/>
          <w:sz w:val="18"/>
          <w:szCs w:val="16"/>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161"/>
      </w:tblGrid>
      <w:tr w:rsidR="009C5EEE" w:rsidRPr="0002534B" w14:paraId="3423F633" w14:textId="77777777" w:rsidTr="00242E6A">
        <w:trPr>
          <w:trHeight w:hRule="exact" w:val="740"/>
        </w:trPr>
        <w:tc>
          <w:tcPr>
            <w:tcW w:w="10161" w:type="dxa"/>
            <w:shd w:val="clear" w:color="auto" w:fill="auto"/>
          </w:tcPr>
          <w:p w14:paraId="45BE648B" w14:textId="77777777" w:rsidR="009C5EEE" w:rsidRPr="0002534B" w:rsidRDefault="009C5EEE" w:rsidP="00242E6A">
            <w:pPr>
              <w:pStyle w:val="ListParagraph"/>
              <w:tabs>
                <w:tab w:val="left" w:pos="426"/>
              </w:tabs>
              <w:spacing w:before="60"/>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62A8C3DD" w14:textId="77777777" w:rsidR="009C5EEE" w:rsidRPr="009C5EEE" w:rsidRDefault="009C5EEE" w:rsidP="00D3662F">
      <w:pPr>
        <w:pStyle w:val="ListParagraph"/>
        <w:tabs>
          <w:tab w:val="left" w:pos="426"/>
        </w:tabs>
        <w:spacing w:before="40" w:after="120"/>
        <w:ind w:left="0"/>
        <w:contextualSpacing w:val="0"/>
        <w:rPr>
          <w:rFonts w:ascii="Arial" w:hAnsi="Arial" w:cs="Arial"/>
          <w:bCs/>
          <w:iCs/>
          <w:color w:val="000000"/>
          <w:sz w:val="16"/>
          <w:szCs w:val="16"/>
        </w:rPr>
      </w:pPr>
      <w:r w:rsidRPr="009C5EEE">
        <w:rPr>
          <w:rFonts w:ascii="Arial" w:hAnsi="Arial" w:cs="Arial"/>
          <w:bCs/>
          <w:iCs/>
          <w:color w:val="000000"/>
          <w:sz w:val="16"/>
          <w:szCs w:val="16"/>
        </w:rPr>
        <w:t>Note</w:t>
      </w:r>
      <w:r w:rsidR="00D3662F">
        <w:rPr>
          <w:rFonts w:ascii="Arial" w:hAnsi="Arial" w:cs="Arial"/>
          <w:bCs/>
          <w:iCs/>
          <w:color w:val="000000"/>
          <w:sz w:val="16"/>
          <w:szCs w:val="16"/>
        </w:rPr>
        <w:t>:</w:t>
      </w:r>
      <w:r w:rsidRPr="009C5EEE">
        <w:rPr>
          <w:rFonts w:ascii="Arial" w:hAnsi="Arial" w:cs="Arial"/>
          <w:bCs/>
          <w:iCs/>
          <w:color w:val="000000"/>
          <w:sz w:val="16"/>
          <w:szCs w:val="16"/>
        </w:rPr>
        <w:t xml:space="preserve"> This document does not exempt a vessel from any requirements imposed under state or territory local waterways management legislation. AMSA recommends that the owner/master contacts the local marine safety agency to discuss the sea trial and ascertain any local requirements.</w:t>
      </w:r>
    </w:p>
    <w:p w14:paraId="7F6EDE1B" w14:textId="77777777" w:rsidR="009C5EEE" w:rsidRDefault="009C5EEE" w:rsidP="009C5EEE">
      <w:pPr>
        <w:pStyle w:val="ListParagraph"/>
        <w:tabs>
          <w:tab w:val="left" w:pos="426"/>
        </w:tabs>
        <w:spacing w:after="60"/>
        <w:ind w:left="0"/>
        <w:contextualSpacing w:val="0"/>
        <w:jc w:val="both"/>
        <w:rPr>
          <w:rFonts w:ascii="Arial" w:hAnsi="Arial" w:cs="Arial"/>
          <w:b/>
          <w:szCs w:val="28"/>
        </w:rPr>
      </w:pPr>
      <w:r>
        <w:rPr>
          <w:rFonts w:ascii="Arial" w:hAnsi="Arial" w:cs="Arial"/>
          <w:b/>
          <w:szCs w:val="28"/>
        </w:rPr>
        <w:t>B.</w:t>
      </w:r>
      <w:r w:rsidRPr="00441522">
        <w:rPr>
          <w:rFonts w:ascii="Arial" w:hAnsi="Arial" w:cs="Arial"/>
          <w:b/>
          <w:szCs w:val="28"/>
        </w:rPr>
        <w:t xml:space="preserve"> </w:t>
      </w:r>
      <w:r>
        <w:rPr>
          <w:rFonts w:ascii="Arial" w:hAnsi="Arial" w:cs="Arial"/>
          <w:b/>
          <w:szCs w:val="28"/>
        </w:rPr>
        <w:t>Surveyor’s declaration</w:t>
      </w:r>
    </w:p>
    <w:p w14:paraId="5B4BB66E" w14:textId="77777777" w:rsidR="009C5EEE" w:rsidRPr="0064692B" w:rsidRDefault="009C5EEE" w:rsidP="009C5EEE">
      <w:pPr>
        <w:rPr>
          <w:rFonts w:ascii="Arial" w:hAnsi="Arial" w:cs="Arial"/>
          <w:b/>
          <w:bCs/>
          <w:sz w:val="18"/>
          <w:szCs w:val="20"/>
        </w:rPr>
      </w:pPr>
      <w:r w:rsidRPr="0064692B">
        <w:rPr>
          <w:rFonts w:ascii="Arial" w:hAnsi="Arial" w:cs="Arial"/>
          <w:b/>
          <w:bCs/>
          <w:sz w:val="18"/>
          <w:szCs w:val="20"/>
        </w:rPr>
        <w:t>I declare that:</w:t>
      </w:r>
    </w:p>
    <w:p w14:paraId="02A28749" w14:textId="77777777" w:rsidR="009C5EEE" w:rsidRDefault="009C5EEE" w:rsidP="009C5EEE">
      <w:pPr>
        <w:pStyle w:val="ListParagraph"/>
        <w:numPr>
          <w:ilvl w:val="0"/>
          <w:numId w:val="11"/>
        </w:numPr>
        <w:spacing w:before="120"/>
        <w:ind w:left="284" w:hanging="284"/>
        <w:rPr>
          <w:rFonts w:ascii="Arial" w:hAnsi="Arial"/>
          <w:sz w:val="18"/>
          <w:szCs w:val="18"/>
        </w:rPr>
      </w:pPr>
      <w:r>
        <w:rPr>
          <w:rFonts w:ascii="Arial" w:hAnsi="Arial"/>
          <w:sz w:val="18"/>
          <w:szCs w:val="18"/>
        </w:rPr>
        <w:t>I am an accredited marine surveyor, a delegate of the National Regulator or an authorised representative of a recognised organisation.</w:t>
      </w:r>
    </w:p>
    <w:p w14:paraId="302CAF85" w14:textId="77777777" w:rsidR="009C5EEE" w:rsidRDefault="009C5EEE" w:rsidP="009C5EEE">
      <w:pPr>
        <w:pStyle w:val="ListParagraph"/>
        <w:numPr>
          <w:ilvl w:val="0"/>
          <w:numId w:val="11"/>
        </w:numPr>
        <w:spacing w:before="120"/>
        <w:ind w:left="284" w:hanging="284"/>
        <w:rPr>
          <w:rFonts w:ascii="Arial" w:hAnsi="Arial"/>
          <w:sz w:val="18"/>
          <w:szCs w:val="18"/>
        </w:rPr>
      </w:pPr>
      <w:r w:rsidRPr="00704562">
        <w:rPr>
          <w:rFonts w:ascii="Arial" w:hAnsi="Arial"/>
          <w:sz w:val="18"/>
          <w:szCs w:val="18"/>
        </w:rPr>
        <w:t>I have conducted a survey of the above</w:t>
      </w:r>
      <w:r w:rsidR="00D3662F">
        <w:rPr>
          <w:rFonts w:ascii="Arial" w:hAnsi="Arial"/>
          <w:sz w:val="18"/>
          <w:szCs w:val="18"/>
        </w:rPr>
        <w:t>-</w:t>
      </w:r>
      <w:r w:rsidRPr="00704562">
        <w:rPr>
          <w:rFonts w:ascii="Arial" w:hAnsi="Arial"/>
          <w:sz w:val="18"/>
          <w:szCs w:val="18"/>
        </w:rPr>
        <w:t>mentioned vessel</w:t>
      </w:r>
      <w:r>
        <w:rPr>
          <w:rFonts w:ascii="Arial" w:hAnsi="Arial"/>
          <w:sz w:val="18"/>
          <w:szCs w:val="18"/>
        </w:rPr>
        <w:t xml:space="preserve">. </w:t>
      </w:r>
    </w:p>
    <w:p w14:paraId="3D565D68" w14:textId="77777777" w:rsidR="00AD0F0B" w:rsidRDefault="00AD0F0B" w:rsidP="009C5EEE">
      <w:pPr>
        <w:pStyle w:val="ListParagraph"/>
        <w:numPr>
          <w:ilvl w:val="0"/>
          <w:numId w:val="11"/>
        </w:numPr>
        <w:spacing w:before="120"/>
        <w:ind w:left="284" w:hanging="284"/>
        <w:rPr>
          <w:rFonts w:ascii="Arial" w:hAnsi="Arial"/>
          <w:sz w:val="18"/>
          <w:szCs w:val="18"/>
        </w:rPr>
      </w:pPr>
      <w:r>
        <w:rPr>
          <w:rFonts w:ascii="Arial" w:hAnsi="Arial"/>
          <w:sz w:val="18"/>
          <w:szCs w:val="18"/>
        </w:rPr>
        <w:t xml:space="preserve">I have </w:t>
      </w:r>
      <w:proofErr w:type="gramStart"/>
      <w:r>
        <w:rPr>
          <w:rFonts w:ascii="Arial" w:hAnsi="Arial"/>
          <w:sz w:val="18"/>
          <w:szCs w:val="18"/>
        </w:rPr>
        <w:t>taken into account</w:t>
      </w:r>
      <w:proofErr w:type="gramEnd"/>
      <w:r>
        <w:rPr>
          <w:rFonts w:ascii="Arial" w:hAnsi="Arial"/>
          <w:sz w:val="18"/>
          <w:szCs w:val="18"/>
        </w:rPr>
        <w:t xml:space="preserve"> the vessels arrangement, construction, stability and level of equipment.</w:t>
      </w:r>
    </w:p>
    <w:p w14:paraId="354A3254" w14:textId="77777777" w:rsidR="009C5EEE" w:rsidRDefault="009C5EEE" w:rsidP="009C5EEE">
      <w:pPr>
        <w:pStyle w:val="ListParagraph"/>
        <w:numPr>
          <w:ilvl w:val="0"/>
          <w:numId w:val="11"/>
        </w:numPr>
        <w:spacing w:before="120"/>
        <w:ind w:left="284" w:hanging="284"/>
        <w:rPr>
          <w:rFonts w:ascii="Arial" w:hAnsi="Arial"/>
          <w:sz w:val="18"/>
          <w:szCs w:val="18"/>
        </w:rPr>
      </w:pPr>
      <w:r>
        <w:rPr>
          <w:rFonts w:ascii="Arial" w:hAnsi="Arial"/>
          <w:sz w:val="18"/>
          <w:szCs w:val="18"/>
        </w:rPr>
        <w:t xml:space="preserve">I have </w:t>
      </w:r>
      <w:proofErr w:type="gramStart"/>
      <w:r>
        <w:rPr>
          <w:rFonts w:ascii="Arial" w:hAnsi="Arial"/>
          <w:sz w:val="18"/>
          <w:szCs w:val="18"/>
        </w:rPr>
        <w:t>taken into account</w:t>
      </w:r>
      <w:proofErr w:type="gramEnd"/>
      <w:r>
        <w:rPr>
          <w:rFonts w:ascii="Arial" w:hAnsi="Arial"/>
          <w:sz w:val="18"/>
          <w:szCs w:val="18"/>
        </w:rPr>
        <w:t xml:space="preserve"> a passage plan for the sea trial and the intended service category for the vessel.</w:t>
      </w:r>
    </w:p>
    <w:p w14:paraId="7A79884B" w14:textId="77777777" w:rsidR="009C5EEE" w:rsidRDefault="009C5EEE" w:rsidP="009C5EEE">
      <w:pPr>
        <w:pStyle w:val="ListParagraph"/>
        <w:numPr>
          <w:ilvl w:val="0"/>
          <w:numId w:val="11"/>
        </w:numPr>
        <w:spacing w:before="120"/>
        <w:ind w:left="284" w:hanging="284"/>
        <w:rPr>
          <w:rFonts w:ascii="Arial" w:hAnsi="Arial"/>
          <w:sz w:val="18"/>
          <w:szCs w:val="18"/>
        </w:rPr>
      </w:pPr>
      <w:r>
        <w:rPr>
          <w:rFonts w:ascii="Arial" w:hAnsi="Arial"/>
          <w:sz w:val="18"/>
          <w:szCs w:val="18"/>
        </w:rPr>
        <w:t xml:space="preserve">I consider that the vessel may be safely operated for a period of 14 days from the date of signature below. </w:t>
      </w:r>
    </w:p>
    <w:p w14:paraId="236EA5E6" w14:textId="77777777" w:rsidR="009C5EEE" w:rsidRPr="0064692B" w:rsidRDefault="009C5EEE" w:rsidP="009C5EEE">
      <w:pPr>
        <w:pStyle w:val="ListParagraph"/>
        <w:numPr>
          <w:ilvl w:val="0"/>
          <w:numId w:val="11"/>
        </w:numPr>
        <w:spacing w:before="120"/>
        <w:ind w:left="284" w:hanging="284"/>
        <w:rPr>
          <w:rFonts w:ascii="Arial" w:hAnsi="Arial"/>
          <w:sz w:val="18"/>
          <w:szCs w:val="18"/>
        </w:rPr>
      </w:pPr>
      <w:r w:rsidRPr="0064692B">
        <w:rPr>
          <w:rFonts w:ascii="Arial" w:hAnsi="Arial"/>
          <w:sz w:val="18"/>
          <w:szCs w:val="18"/>
        </w:rPr>
        <w:t>I understand and acknowledge that</w:t>
      </w:r>
      <w:r>
        <w:rPr>
          <w:rFonts w:ascii="Arial" w:hAnsi="Arial"/>
          <w:sz w:val="18"/>
          <w:szCs w:val="18"/>
        </w:rPr>
        <w:t xml:space="preserve"> I am required to provide the </w:t>
      </w:r>
      <w:r w:rsidRPr="0064692B">
        <w:rPr>
          <w:rFonts w:ascii="Arial" w:hAnsi="Arial"/>
          <w:sz w:val="18"/>
          <w:szCs w:val="18"/>
        </w:rPr>
        <w:t>National Regulator</w:t>
      </w:r>
      <w:r>
        <w:rPr>
          <w:rFonts w:ascii="Arial" w:hAnsi="Arial"/>
          <w:sz w:val="18"/>
          <w:szCs w:val="18"/>
        </w:rPr>
        <w:t xml:space="preserve"> with information it requests that is relevant to my accreditation.</w:t>
      </w:r>
    </w:p>
    <w:p w14:paraId="66DF3DBF" w14:textId="77777777" w:rsidR="009C5EEE" w:rsidRPr="00704562" w:rsidRDefault="009C5EEE" w:rsidP="009C5EEE">
      <w:pPr>
        <w:tabs>
          <w:tab w:val="left" w:pos="5387"/>
          <w:tab w:val="left" w:pos="9214"/>
        </w:tabs>
        <w:spacing w:before="120"/>
        <w:jc w:val="both"/>
        <w:rPr>
          <w:rFonts w:ascii="Arial" w:hAnsi="Arial" w:cs="Arial"/>
          <w:b/>
        </w:rPr>
      </w:pPr>
      <w:r w:rsidRPr="00704562">
        <w:rPr>
          <w:rFonts w:ascii="Arial" w:hAnsi="Arial" w:cs="Arial"/>
          <w:sz w:val="18"/>
          <w:szCs w:val="16"/>
        </w:rPr>
        <w:t xml:space="preserve">Name of </w:t>
      </w:r>
      <w:r>
        <w:rPr>
          <w:rFonts w:ascii="Arial" w:hAnsi="Arial" w:cs="Arial"/>
          <w:sz w:val="18"/>
          <w:szCs w:val="16"/>
        </w:rPr>
        <w:t>Surveyor</w:t>
      </w:r>
      <w:r w:rsidRPr="00704562">
        <w:rPr>
          <w:rFonts w:ascii="Arial" w:hAnsi="Arial" w:cs="Arial"/>
          <w:sz w:val="18"/>
          <w:szCs w:val="16"/>
        </w:rPr>
        <w:tab/>
        <w:t xml:space="preserve">Surveyor </w:t>
      </w:r>
      <w:r>
        <w:rPr>
          <w:rFonts w:ascii="Arial" w:hAnsi="Arial" w:cs="Arial"/>
          <w:sz w:val="18"/>
          <w:szCs w:val="16"/>
        </w:rPr>
        <w:t>identification n</w:t>
      </w:r>
      <w:r w:rsidRPr="00704562">
        <w:rPr>
          <w:rFonts w:ascii="Arial" w:hAnsi="Arial" w:cs="Arial"/>
          <w:sz w:val="18"/>
          <w:szCs w:val="16"/>
        </w:rPr>
        <w:t>umber</w:t>
      </w:r>
      <w:r>
        <w:rPr>
          <w:rFonts w:ascii="Arial" w:hAnsi="Arial" w:cs="Arial"/>
          <w:sz w:val="18"/>
          <w:szCs w:val="16"/>
        </w:rPr>
        <w:t xml:space="preserve"> / Recognised organisation</w:t>
      </w:r>
      <w:r w:rsidRPr="00704562">
        <w:rPr>
          <w:rFonts w:ascii="Arial" w:hAnsi="Arial" w:cs="Arial"/>
          <w:sz w:val="18"/>
          <w:szCs w:val="16"/>
        </w:rPr>
        <w:tab/>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44"/>
        <w:gridCol w:w="423"/>
        <w:gridCol w:w="4801"/>
      </w:tblGrid>
      <w:tr w:rsidR="009C5EEE" w:rsidRPr="0002534B" w14:paraId="4C7BFD47" w14:textId="77777777" w:rsidTr="00242E6A">
        <w:trPr>
          <w:trHeight w:hRule="exact" w:val="397"/>
        </w:trPr>
        <w:tc>
          <w:tcPr>
            <w:tcW w:w="4962" w:type="dxa"/>
            <w:shd w:val="clear" w:color="auto" w:fill="auto"/>
            <w:vAlign w:val="center"/>
          </w:tcPr>
          <w:p w14:paraId="1D50B662" w14:textId="77777777" w:rsidR="009C5EEE" w:rsidRPr="0002534B" w:rsidRDefault="009C5EEE" w:rsidP="00242E6A">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c>
          <w:tcPr>
            <w:tcW w:w="425" w:type="dxa"/>
            <w:tcBorders>
              <w:top w:val="nil"/>
              <w:bottom w:val="nil"/>
            </w:tcBorders>
            <w:shd w:val="clear" w:color="auto" w:fill="auto"/>
            <w:vAlign w:val="center"/>
          </w:tcPr>
          <w:p w14:paraId="3C7199F4" w14:textId="77777777" w:rsidR="009C5EEE" w:rsidRPr="0002534B" w:rsidRDefault="009C5EEE" w:rsidP="00242E6A">
            <w:pPr>
              <w:pStyle w:val="ListParagraph"/>
              <w:tabs>
                <w:tab w:val="left" w:pos="426"/>
              </w:tabs>
              <w:ind w:left="0"/>
              <w:contextualSpacing w:val="0"/>
              <w:rPr>
                <w:rFonts w:ascii="Arial" w:hAnsi="Arial" w:cs="Arial"/>
                <w:sz w:val="18"/>
                <w:szCs w:val="18"/>
              </w:rPr>
            </w:pPr>
          </w:p>
        </w:tc>
        <w:tc>
          <w:tcPr>
            <w:tcW w:w="4819" w:type="dxa"/>
            <w:shd w:val="clear" w:color="auto" w:fill="auto"/>
            <w:vAlign w:val="center"/>
          </w:tcPr>
          <w:p w14:paraId="6D2C0300" w14:textId="77777777" w:rsidR="009C5EEE" w:rsidRPr="0002534B" w:rsidRDefault="009C5EEE" w:rsidP="00242E6A">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4BB06462" w14:textId="77777777" w:rsidR="009C5EEE" w:rsidRDefault="009C5EEE" w:rsidP="009C5EEE">
      <w:pPr>
        <w:tabs>
          <w:tab w:val="left" w:pos="4678"/>
          <w:tab w:val="left" w:pos="5387"/>
          <w:tab w:val="left" w:pos="9214"/>
        </w:tabs>
        <w:spacing w:before="120"/>
        <w:rPr>
          <w:rFonts w:ascii="Arial" w:hAnsi="Arial" w:cs="Arial"/>
          <w:b/>
        </w:rPr>
      </w:pPr>
      <w:r w:rsidRPr="00FD7D5D">
        <w:rPr>
          <w:rFonts w:ascii="Arial" w:hAnsi="Arial" w:cs="Arial"/>
          <w:bCs/>
          <w:sz w:val="18"/>
          <w:szCs w:val="18"/>
        </w:rPr>
        <w:t>Signature</w:t>
      </w:r>
      <w:r>
        <w:rPr>
          <w:rFonts w:ascii="Arial" w:hAnsi="Arial" w:cs="Arial"/>
          <w:bCs/>
          <w:sz w:val="18"/>
          <w:szCs w:val="18"/>
        </w:rPr>
        <w:t xml:space="preserve"> of Surveyor</w:t>
      </w:r>
      <w:r>
        <w:rPr>
          <w:rFonts w:ascii="Arial" w:hAnsi="Arial" w:cs="Arial"/>
          <w:sz w:val="18"/>
          <w:szCs w:val="16"/>
        </w:rPr>
        <w:t xml:space="preserve"> </w:t>
      </w:r>
      <w:r>
        <w:rPr>
          <w:rFonts w:ascii="Arial" w:hAnsi="Arial" w:cs="Arial"/>
          <w:sz w:val="18"/>
          <w:szCs w:val="16"/>
        </w:rPr>
        <w:tab/>
      </w:r>
      <w:r>
        <w:rPr>
          <w:rFonts w:ascii="Arial" w:hAnsi="Arial" w:cs="Arial"/>
          <w:sz w:val="18"/>
          <w:szCs w:val="16"/>
        </w:rPr>
        <w:tab/>
        <w:t>Date of issue</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42"/>
        <w:gridCol w:w="424"/>
        <w:gridCol w:w="4802"/>
      </w:tblGrid>
      <w:tr w:rsidR="009C5EEE" w:rsidRPr="0002534B" w14:paraId="730A09E2" w14:textId="77777777" w:rsidTr="00242E6A">
        <w:trPr>
          <w:trHeight w:hRule="exact" w:val="397"/>
        </w:trPr>
        <w:tc>
          <w:tcPr>
            <w:tcW w:w="4962" w:type="dxa"/>
            <w:shd w:val="clear" w:color="auto" w:fill="auto"/>
            <w:vAlign w:val="center"/>
          </w:tcPr>
          <w:p w14:paraId="4907EA67" w14:textId="77777777" w:rsidR="009C5EEE" w:rsidRPr="0002534B" w:rsidRDefault="009C5EEE" w:rsidP="00242E6A">
            <w:pPr>
              <w:pStyle w:val="ListParagraph"/>
              <w:tabs>
                <w:tab w:val="left" w:pos="426"/>
              </w:tabs>
              <w:ind w:left="0"/>
              <w:contextualSpacing w:val="0"/>
              <w:rPr>
                <w:rFonts w:ascii="Arial" w:hAnsi="Arial" w:cs="Arial"/>
                <w:sz w:val="18"/>
                <w:szCs w:val="18"/>
              </w:rPr>
            </w:pPr>
          </w:p>
        </w:tc>
        <w:tc>
          <w:tcPr>
            <w:tcW w:w="425" w:type="dxa"/>
            <w:tcBorders>
              <w:top w:val="nil"/>
              <w:bottom w:val="nil"/>
            </w:tcBorders>
            <w:shd w:val="clear" w:color="auto" w:fill="auto"/>
            <w:vAlign w:val="center"/>
          </w:tcPr>
          <w:p w14:paraId="4FB85359" w14:textId="77777777" w:rsidR="009C5EEE" w:rsidRPr="0002534B" w:rsidRDefault="009C5EEE" w:rsidP="00242E6A">
            <w:pPr>
              <w:pStyle w:val="ListParagraph"/>
              <w:tabs>
                <w:tab w:val="left" w:pos="426"/>
              </w:tabs>
              <w:ind w:left="0"/>
              <w:contextualSpacing w:val="0"/>
              <w:rPr>
                <w:rFonts w:ascii="Arial" w:hAnsi="Arial" w:cs="Arial"/>
                <w:sz w:val="18"/>
                <w:szCs w:val="18"/>
              </w:rPr>
            </w:pPr>
          </w:p>
        </w:tc>
        <w:tc>
          <w:tcPr>
            <w:tcW w:w="4819" w:type="dxa"/>
            <w:shd w:val="clear" w:color="auto" w:fill="auto"/>
            <w:vAlign w:val="center"/>
          </w:tcPr>
          <w:p w14:paraId="6D6266AE" w14:textId="77777777" w:rsidR="009C5EEE" w:rsidRPr="0002534B" w:rsidRDefault="009C5EEE" w:rsidP="00242E6A">
            <w:pPr>
              <w:pStyle w:val="ListParagraph"/>
              <w:tabs>
                <w:tab w:val="left" w:pos="426"/>
              </w:tabs>
              <w:ind w:left="0"/>
              <w:contextualSpacing w:val="0"/>
              <w:rPr>
                <w:rFonts w:ascii="Arial" w:hAnsi="Arial" w:cs="Arial"/>
                <w:sz w:val="18"/>
                <w:szCs w:val="18"/>
              </w:rPr>
            </w:pPr>
            <w:r w:rsidRPr="0002534B">
              <w:rPr>
                <w:rFonts w:ascii="Arial" w:hAnsi="Arial" w:cs="Arial"/>
                <w:sz w:val="18"/>
                <w:szCs w:val="18"/>
              </w:rPr>
              <w:fldChar w:fldCharType="begin">
                <w:ffData>
                  <w:name w:val="Text1"/>
                  <w:enabled/>
                  <w:calcOnExit w:val="0"/>
                  <w:textInput/>
                </w:ffData>
              </w:fldChar>
            </w:r>
            <w:r w:rsidRPr="0002534B">
              <w:rPr>
                <w:rFonts w:ascii="Arial" w:hAnsi="Arial" w:cs="Arial"/>
                <w:sz w:val="18"/>
                <w:szCs w:val="18"/>
              </w:rPr>
              <w:instrText xml:space="preserve"> FORMTEXT </w:instrText>
            </w:r>
            <w:r w:rsidRPr="0002534B">
              <w:rPr>
                <w:rFonts w:ascii="Arial" w:hAnsi="Arial" w:cs="Arial"/>
                <w:sz w:val="18"/>
                <w:szCs w:val="18"/>
              </w:rPr>
            </w:r>
            <w:r w:rsidRPr="0002534B">
              <w:rPr>
                <w:rFonts w:ascii="Arial" w:hAnsi="Arial" w:cs="Arial"/>
                <w:sz w:val="18"/>
                <w:szCs w:val="18"/>
              </w:rPr>
              <w:fldChar w:fldCharType="separate"/>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noProof/>
                <w:sz w:val="18"/>
                <w:szCs w:val="18"/>
              </w:rPr>
              <w:t> </w:t>
            </w:r>
            <w:r w:rsidRPr="0002534B">
              <w:rPr>
                <w:rFonts w:ascii="Arial" w:hAnsi="Arial" w:cs="Arial"/>
                <w:sz w:val="18"/>
                <w:szCs w:val="18"/>
              </w:rPr>
              <w:fldChar w:fldCharType="end"/>
            </w:r>
          </w:p>
        </w:tc>
      </w:tr>
    </w:tbl>
    <w:p w14:paraId="632A19DC" w14:textId="77777777" w:rsidR="009C5EEE" w:rsidRDefault="009C5EEE" w:rsidP="009C5EEE">
      <w:pPr>
        <w:spacing w:after="120"/>
        <w:jc w:val="both"/>
        <w:rPr>
          <w:rFonts w:ascii="Arial" w:hAnsi="Arial"/>
          <w:i/>
          <w:sz w:val="2"/>
          <w:szCs w:val="18"/>
        </w:rPr>
      </w:pPr>
    </w:p>
    <w:p w14:paraId="612F0960" w14:textId="77777777" w:rsidR="00410D4A" w:rsidRPr="00410D4A" w:rsidRDefault="00410D4A" w:rsidP="009C5EEE">
      <w:pPr>
        <w:spacing w:after="120"/>
        <w:jc w:val="both"/>
        <w:rPr>
          <w:rFonts w:ascii="Arial" w:hAnsi="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196"/>
      </w:tblGrid>
      <w:tr w:rsidR="009C5EEE" w:rsidRPr="00832BE8" w14:paraId="2AD1D317" w14:textId="77777777" w:rsidTr="00D3662F">
        <w:trPr>
          <w:trHeight w:val="1202"/>
        </w:trPr>
        <w:tc>
          <w:tcPr>
            <w:tcW w:w="10376" w:type="dxa"/>
            <w:shd w:val="clear" w:color="auto" w:fill="D9D9D9"/>
            <w:vAlign w:val="center"/>
          </w:tcPr>
          <w:p w14:paraId="64879CC3" w14:textId="77777777" w:rsidR="009C5EEE" w:rsidRPr="00832BE8" w:rsidRDefault="009C5EEE" w:rsidP="00D3662F">
            <w:pPr>
              <w:ind w:left="113" w:right="113"/>
              <w:jc w:val="center"/>
              <w:rPr>
                <w:rFonts w:ascii="Arial" w:hAnsi="Arial"/>
                <w:b/>
                <w:sz w:val="18"/>
                <w:szCs w:val="18"/>
              </w:rPr>
            </w:pPr>
            <w:r w:rsidRPr="00832BE8">
              <w:rPr>
                <w:rFonts w:ascii="Arial" w:hAnsi="Arial"/>
                <w:b/>
                <w:sz w:val="18"/>
                <w:szCs w:val="18"/>
              </w:rPr>
              <w:t>Privacy Statement</w:t>
            </w:r>
          </w:p>
          <w:p w14:paraId="4195CC77" w14:textId="77777777" w:rsidR="009C5EEE" w:rsidRPr="008C2930" w:rsidRDefault="009C5EEE" w:rsidP="00D3662F">
            <w:pPr>
              <w:pStyle w:val="ListParagraph"/>
              <w:ind w:left="142" w:right="114"/>
              <w:jc w:val="center"/>
              <w:rPr>
                <w:rFonts w:ascii="Arial" w:hAnsi="Arial"/>
                <w:i/>
                <w:sz w:val="16"/>
                <w:szCs w:val="16"/>
              </w:rPr>
            </w:pPr>
            <w:r w:rsidRPr="00177163">
              <w:rPr>
                <w:rFonts w:ascii="Arial" w:hAnsi="Arial" w:cs="Arial"/>
                <w:sz w:val="15"/>
                <w:szCs w:val="15"/>
              </w:rPr>
              <w:t xml:space="preserve">The collection of information requested in this form is required or authorised by </w:t>
            </w:r>
            <w:r w:rsidRPr="00177163">
              <w:rPr>
                <w:rFonts w:ascii="Arial" w:hAnsi="Arial" w:cs="Arial"/>
                <w:i/>
                <w:iCs/>
                <w:sz w:val="15"/>
                <w:szCs w:val="15"/>
              </w:rPr>
              <w:t xml:space="preserve">Schedule 1 </w:t>
            </w:r>
            <w:r w:rsidRPr="00177163">
              <w:rPr>
                <w:rFonts w:ascii="Arial" w:hAnsi="Arial" w:cs="Arial"/>
                <w:sz w:val="15"/>
                <w:szCs w:val="15"/>
              </w:rPr>
              <w:t>of the</w:t>
            </w:r>
            <w:r w:rsidRPr="00177163">
              <w:rPr>
                <w:rFonts w:ascii="Arial" w:hAnsi="Arial" w:cs="Arial"/>
                <w:i/>
                <w:iCs/>
                <w:sz w:val="15"/>
                <w:szCs w:val="15"/>
              </w:rPr>
              <w:t xml:space="preserve"> Marine Safety (Domestic Commercial Vessel) National Law Act 2012 </w:t>
            </w:r>
            <w:r w:rsidRPr="00177163">
              <w:rPr>
                <w:rFonts w:ascii="Arial" w:hAnsi="Arial" w:cs="Arial"/>
                <w:sz w:val="15"/>
                <w:szCs w:val="15"/>
              </w:rPr>
              <w:t>(the Act). It will be used for purposes related to the Act and may be provided to Commonwealth or State</w:t>
            </w:r>
            <w:r>
              <w:rPr>
                <w:rFonts w:ascii="Arial" w:hAnsi="Arial" w:cs="Arial"/>
                <w:sz w:val="15"/>
                <w:szCs w:val="15"/>
              </w:rPr>
              <w:t xml:space="preserve"> </w:t>
            </w:r>
            <w:r w:rsidRPr="00177163">
              <w:rPr>
                <w:rFonts w:ascii="Arial" w:hAnsi="Arial" w:cs="Arial"/>
                <w:sz w:val="15"/>
                <w:szCs w:val="15"/>
              </w:rPr>
              <w:t>/</w:t>
            </w:r>
            <w:r>
              <w:rPr>
                <w:rFonts w:ascii="Arial" w:hAnsi="Arial" w:cs="Arial"/>
                <w:sz w:val="15"/>
                <w:szCs w:val="15"/>
              </w:rPr>
              <w:t xml:space="preserve"> </w:t>
            </w:r>
            <w:r w:rsidRPr="00177163">
              <w:rPr>
                <w:rFonts w:ascii="Arial" w:hAnsi="Arial" w:cs="Arial"/>
                <w:sz w:val="15"/>
                <w:szCs w:val="15"/>
              </w:rPr>
              <w:t>Territory government agencies for</w:t>
            </w:r>
            <w:r>
              <w:rPr>
                <w:rFonts w:ascii="Arial" w:hAnsi="Arial" w:cs="Arial"/>
                <w:sz w:val="15"/>
                <w:szCs w:val="15"/>
              </w:rPr>
              <w:t xml:space="preserve"> </w:t>
            </w:r>
            <w:r w:rsidRPr="00177163">
              <w:rPr>
                <w:rFonts w:ascii="Arial" w:hAnsi="Arial" w:cs="Arial"/>
                <w:sz w:val="15"/>
                <w:szCs w:val="15"/>
              </w:rPr>
              <w:t xml:space="preserve">the purposes of marine safety. Failure to provide the information may result in the transaction not being processed. To contact us, or for more information on how to access or correct your personal information, how to make a privacy complaint, or how your information may be used or disclosed for purposes beyond those described in this statement, visit </w:t>
            </w:r>
            <w:r w:rsidRPr="00394C52">
              <w:rPr>
                <w:rFonts w:ascii="Arial" w:hAnsi="Arial" w:cs="Arial"/>
                <w:sz w:val="15"/>
                <w:szCs w:val="15"/>
              </w:rPr>
              <w:t>www.amsa.gov.au/privacy</w:t>
            </w:r>
          </w:p>
        </w:tc>
      </w:tr>
    </w:tbl>
    <w:p w14:paraId="4E9BD55F" w14:textId="77777777" w:rsidR="009C5EEE" w:rsidRDefault="009C5EEE" w:rsidP="005E64D9">
      <w:pPr>
        <w:pStyle w:val="ListParagraph"/>
        <w:tabs>
          <w:tab w:val="left" w:pos="426"/>
        </w:tabs>
        <w:spacing w:before="120" w:after="120"/>
        <w:ind w:left="0"/>
        <w:contextualSpacing w:val="0"/>
        <w:jc w:val="both"/>
        <w:rPr>
          <w:rFonts w:ascii="Arial" w:hAnsi="Arial" w:cs="Arial"/>
          <w:b/>
          <w:szCs w:val="28"/>
        </w:rPr>
      </w:pPr>
    </w:p>
    <w:sectPr w:rsidR="009C5EEE" w:rsidSect="00D3662F">
      <w:headerReference w:type="even" r:id="rId8"/>
      <w:headerReference w:type="default" r:id="rId9"/>
      <w:footerReference w:type="default" r:id="rId10"/>
      <w:headerReference w:type="first" r:id="rId11"/>
      <w:type w:val="continuous"/>
      <w:pgSz w:w="11901" w:h="16840"/>
      <w:pgMar w:top="851" w:right="844" w:bottom="709" w:left="851" w:header="284" w:footer="223"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5ECF" w14:textId="77777777" w:rsidR="00CD3A6C" w:rsidRDefault="00CD3A6C" w:rsidP="005A1731">
      <w:r>
        <w:separator/>
      </w:r>
    </w:p>
  </w:endnote>
  <w:endnote w:type="continuationSeparator" w:id="0">
    <w:p w14:paraId="2F666FF6" w14:textId="77777777" w:rsidR="00CD3A6C" w:rsidRDefault="00CD3A6C" w:rsidP="005A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FB09E" w14:textId="77777777" w:rsidR="007702B1" w:rsidRPr="00705E6E" w:rsidRDefault="00AB5E7C" w:rsidP="00705E6E">
    <w:pPr>
      <w:pStyle w:val="Footer"/>
      <w:tabs>
        <w:tab w:val="clear" w:pos="4320"/>
        <w:tab w:val="clear" w:pos="8640"/>
        <w:tab w:val="right" w:pos="10348"/>
      </w:tabs>
      <w:jc w:val="right"/>
      <w:rPr>
        <w:rFonts w:ascii="Arial" w:hAnsi="Arial"/>
        <w:sz w:val="16"/>
        <w:szCs w:val="16"/>
      </w:rPr>
    </w:pPr>
    <w:r>
      <w:rPr>
        <w:rFonts w:ascii="Arial" w:hAnsi="Arial"/>
        <w:sz w:val="16"/>
        <w:szCs w:val="16"/>
      </w:rPr>
      <w:t xml:space="preserve">P210305 </w:t>
    </w:r>
    <w:r w:rsidR="000405BC">
      <w:rPr>
        <w:rFonts w:ascii="Arial" w:hAnsi="Arial"/>
        <w:sz w:val="16"/>
        <w:szCs w:val="16"/>
      </w:rPr>
      <w:t xml:space="preserve">AMSA592 </w:t>
    </w:r>
    <w:r w:rsidR="007702B1" w:rsidRPr="00C41B55">
      <w:rPr>
        <w:rFonts w:ascii="Arial" w:hAnsi="Arial"/>
        <w:sz w:val="16"/>
        <w:szCs w:val="16"/>
      </w:rPr>
      <w:t xml:space="preserve">Page </w:t>
    </w:r>
    <w:r w:rsidR="007702B1" w:rsidRPr="00C41B55">
      <w:rPr>
        <w:rFonts w:ascii="Arial" w:hAnsi="Arial"/>
        <w:sz w:val="16"/>
        <w:szCs w:val="16"/>
      </w:rPr>
      <w:fldChar w:fldCharType="begin"/>
    </w:r>
    <w:r w:rsidR="007702B1" w:rsidRPr="00C41B55">
      <w:rPr>
        <w:rFonts w:ascii="Arial" w:hAnsi="Arial"/>
        <w:sz w:val="16"/>
        <w:szCs w:val="16"/>
      </w:rPr>
      <w:instrText xml:space="preserve"> PAGE </w:instrText>
    </w:r>
    <w:r w:rsidR="007702B1" w:rsidRPr="00C41B55">
      <w:rPr>
        <w:rFonts w:ascii="Arial" w:hAnsi="Arial"/>
        <w:sz w:val="16"/>
        <w:szCs w:val="16"/>
      </w:rPr>
      <w:fldChar w:fldCharType="separate"/>
    </w:r>
    <w:r w:rsidR="00B340EE">
      <w:rPr>
        <w:rFonts w:ascii="Arial" w:hAnsi="Arial"/>
        <w:noProof/>
        <w:sz w:val="16"/>
        <w:szCs w:val="16"/>
      </w:rPr>
      <w:t>1</w:t>
    </w:r>
    <w:r w:rsidR="007702B1" w:rsidRPr="00C41B55">
      <w:rPr>
        <w:rFonts w:ascii="Arial" w:hAnsi="Arial"/>
        <w:sz w:val="16"/>
        <w:szCs w:val="16"/>
      </w:rPr>
      <w:fldChar w:fldCharType="end"/>
    </w:r>
    <w:r w:rsidR="007702B1" w:rsidRPr="00C41B55">
      <w:rPr>
        <w:rFonts w:ascii="Arial" w:hAnsi="Arial"/>
        <w:sz w:val="16"/>
        <w:szCs w:val="16"/>
      </w:rPr>
      <w:t xml:space="preserve"> of </w:t>
    </w:r>
    <w:r w:rsidR="007702B1" w:rsidRPr="00C41B55">
      <w:rPr>
        <w:rFonts w:ascii="Arial" w:hAnsi="Arial"/>
        <w:sz w:val="16"/>
        <w:szCs w:val="16"/>
      </w:rPr>
      <w:fldChar w:fldCharType="begin"/>
    </w:r>
    <w:r w:rsidR="007702B1" w:rsidRPr="00C41B55">
      <w:rPr>
        <w:rFonts w:ascii="Arial" w:hAnsi="Arial"/>
        <w:sz w:val="16"/>
        <w:szCs w:val="16"/>
      </w:rPr>
      <w:instrText xml:space="preserve"> NUMPAGES </w:instrText>
    </w:r>
    <w:r w:rsidR="007702B1" w:rsidRPr="00C41B55">
      <w:rPr>
        <w:rFonts w:ascii="Arial" w:hAnsi="Arial"/>
        <w:sz w:val="16"/>
        <w:szCs w:val="16"/>
      </w:rPr>
      <w:fldChar w:fldCharType="separate"/>
    </w:r>
    <w:r w:rsidR="00B340EE">
      <w:rPr>
        <w:rFonts w:ascii="Arial" w:hAnsi="Arial"/>
        <w:noProof/>
        <w:sz w:val="16"/>
        <w:szCs w:val="16"/>
      </w:rPr>
      <w:t>1</w:t>
    </w:r>
    <w:r w:rsidR="007702B1" w:rsidRPr="00C41B55">
      <w:rPr>
        <w:rFonts w:ascii="Arial" w:hAnsi="Arial"/>
        <w:sz w:val="16"/>
        <w:szCs w:val="16"/>
      </w:rPr>
      <w:fldChar w:fldCharType="end"/>
    </w:r>
  </w:p>
  <w:p w14:paraId="0B477AD6" w14:textId="77777777" w:rsidR="007702B1" w:rsidRDefault="007702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98F2" w14:textId="77777777" w:rsidR="00CD3A6C" w:rsidRDefault="00CD3A6C" w:rsidP="005A1731">
      <w:r>
        <w:separator/>
      </w:r>
    </w:p>
  </w:footnote>
  <w:footnote w:type="continuationSeparator" w:id="0">
    <w:p w14:paraId="7BB642A5" w14:textId="77777777" w:rsidR="00CD3A6C" w:rsidRDefault="00CD3A6C" w:rsidP="005A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1FE6" w14:textId="2A5841DC" w:rsidR="007702B1" w:rsidRDefault="00C1581F">
    <w:pPr>
      <w:pStyle w:val="Header"/>
    </w:pPr>
    <w:r>
      <w:rPr>
        <w:noProof/>
      </w:rPr>
      <mc:AlternateContent>
        <mc:Choice Requires="wps">
          <w:drawing>
            <wp:anchor distT="0" distB="0" distL="114300" distR="114300" simplePos="0" relativeHeight="251657216" behindDoc="1" locked="0" layoutInCell="1" allowOverlap="1" wp14:anchorId="65B8AFFC" wp14:editId="3C3DCFC3">
              <wp:simplePos x="0" y="0"/>
              <wp:positionH relativeFrom="margin">
                <wp:align>center</wp:align>
              </wp:positionH>
              <wp:positionV relativeFrom="margin">
                <wp:align>center</wp:align>
              </wp:positionV>
              <wp:extent cx="6847205" cy="2282190"/>
              <wp:effectExtent l="0" t="0" r="0" b="0"/>
              <wp:wrapNone/>
              <wp:docPr id="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2282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0934B8" w14:textId="77777777" w:rsidR="007702B1" w:rsidRDefault="007702B1" w:rsidP="005C672F">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B8AFFC" id="_x0000_t202" coordsize="21600,21600" o:spt="202" path="m,l,21600r21600,l21600,xe">
              <v:stroke joinstyle="miter"/>
              <v:path gradientshapeok="t" o:connecttype="rect"/>
            </v:shapetype>
            <v:shape id="WordArt 9" o:spid="_x0000_s1026" type="#_x0000_t202" style="position:absolute;margin-left:0;margin-top:0;width:539.15pt;height:179.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" filled="f" stroked="f">
              <v:stroke joinstyle="round"/>
              <o:lock v:ext="edit" shapetype="t"/>
              <v:textbox style="mso-fit-shape-to-text:t">
                <w:txbxContent>
                  <w:p w14:paraId="4B0934B8" w14:textId="77777777" w:rsidR="007702B1" w:rsidRDefault="007702B1" w:rsidP="005C672F">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p w14:paraId="542AA34E" w14:textId="77777777" w:rsidR="007702B1" w:rsidRDefault="007702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3" w:type="dxa"/>
      <w:tblLayout w:type="fixed"/>
      <w:tblCellMar>
        <w:left w:w="0" w:type="dxa"/>
        <w:right w:w="0" w:type="dxa"/>
      </w:tblCellMar>
      <w:tblLook w:val="04A0" w:firstRow="1" w:lastRow="0" w:firstColumn="1" w:lastColumn="0" w:noHBand="0" w:noVBand="1"/>
    </w:tblPr>
    <w:tblGrid>
      <w:gridCol w:w="2552"/>
      <w:gridCol w:w="7791"/>
    </w:tblGrid>
    <w:tr w:rsidR="007702B1" w:rsidRPr="00F57BCF" w14:paraId="7C98F147" w14:textId="77777777" w:rsidTr="009C5EEE">
      <w:tc>
        <w:tcPr>
          <w:tcW w:w="2552" w:type="dxa"/>
          <w:shd w:val="clear" w:color="auto" w:fill="auto"/>
        </w:tcPr>
        <w:p w14:paraId="43E8F16B" w14:textId="323CEFA2" w:rsidR="007702B1" w:rsidRPr="00832BE8" w:rsidRDefault="00C1581F" w:rsidP="0096267B">
          <w:pPr>
            <w:pStyle w:val="BasicParagraph"/>
            <w:spacing w:line="240" w:lineRule="auto"/>
            <w:rPr>
              <w:rFonts w:ascii="Arial" w:hAnsi="Arial" w:cs="Arial"/>
              <w:b/>
              <w:sz w:val="18"/>
            </w:rPr>
          </w:pPr>
          <w:r w:rsidRPr="00381DB7">
            <w:rPr>
              <w:rFonts w:ascii="Arial" w:hAnsi="Arial" w:cs="Arial"/>
              <w:b/>
              <w:noProof/>
              <w:sz w:val="36"/>
              <w:szCs w:val="36"/>
              <w:lang w:val="en-AU" w:eastAsia="en-AU"/>
            </w:rPr>
            <w:drawing>
              <wp:inline distT="0" distB="0" distL="0" distR="0" wp14:anchorId="3F72684E" wp14:editId="1434375F">
                <wp:extent cx="1504315" cy="882015"/>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a:stretch>
                          <a:fillRect/>
                        </a:stretch>
                      </pic:blipFill>
                      <pic:spPr bwMode="auto">
                        <a:xfrm>
                          <a:off x="0" y="0"/>
                          <a:ext cx="1504315" cy="882015"/>
                        </a:xfrm>
                        <a:prstGeom prst="rect">
                          <a:avLst/>
                        </a:prstGeom>
                        <a:noFill/>
                        <a:ln>
                          <a:noFill/>
                        </a:ln>
                      </pic:spPr>
                    </pic:pic>
                  </a:graphicData>
                </a:graphic>
              </wp:inline>
            </w:drawing>
          </w:r>
        </w:p>
      </w:tc>
      <w:tc>
        <w:tcPr>
          <w:tcW w:w="7791" w:type="dxa"/>
          <w:shd w:val="clear" w:color="auto" w:fill="auto"/>
          <w:vAlign w:val="center"/>
        </w:tcPr>
        <w:p w14:paraId="5A8261ED" w14:textId="77777777" w:rsidR="007702B1" w:rsidRDefault="007702B1" w:rsidP="009C5EEE">
          <w:pPr>
            <w:ind w:left="283"/>
            <w:rPr>
              <w:rFonts w:ascii="Arial" w:hAnsi="Arial" w:cs="Arial"/>
              <w:b/>
              <w:color w:val="000000"/>
              <w:sz w:val="36"/>
              <w:szCs w:val="36"/>
            </w:rPr>
          </w:pPr>
          <w:r>
            <w:rPr>
              <w:rFonts w:ascii="Arial" w:hAnsi="Arial" w:cs="Arial"/>
              <w:b/>
              <w:color w:val="000000"/>
              <w:sz w:val="36"/>
              <w:szCs w:val="36"/>
            </w:rPr>
            <w:t xml:space="preserve">SEA TRIAL </w:t>
          </w:r>
          <w:r w:rsidR="009C5EEE">
            <w:rPr>
              <w:rFonts w:ascii="Arial" w:hAnsi="Arial" w:cs="Arial"/>
              <w:b/>
              <w:color w:val="000000"/>
              <w:sz w:val="36"/>
              <w:szCs w:val="36"/>
            </w:rPr>
            <w:t>DOCUMENT</w:t>
          </w:r>
        </w:p>
        <w:p w14:paraId="56F39996" w14:textId="77777777" w:rsidR="007702B1" w:rsidRDefault="007702B1" w:rsidP="009C5EEE">
          <w:pPr>
            <w:ind w:left="283"/>
            <w:rPr>
              <w:rFonts w:ascii="Arial" w:hAnsi="Arial" w:cs="Arial"/>
              <w:i/>
              <w:color w:val="000000"/>
              <w:sz w:val="18"/>
              <w:szCs w:val="20"/>
            </w:rPr>
          </w:pPr>
          <w:r w:rsidRPr="00832BE8">
            <w:rPr>
              <w:rFonts w:ascii="Arial" w:hAnsi="Arial" w:cs="Arial"/>
              <w:i/>
              <w:color w:val="000000"/>
              <w:sz w:val="18"/>
              <w:szCs w:val="20"/>
            </w:rPr>
            <w:t>Marine Safety (Domestic Commercial Vessel) National Law Act 2012</w:t>
          </w:r>
        </w:p>
        <w:p w14:paraId="5A57FD30" w14:textId="77777777" w:rsidR="007702B1" w:rsidRPr="00F57BCF" w:rsidRDefault="007702B1" w:rsidP="009C5EEE">
          <w:pPr>
            <w:ind w:left="283"/>
            <w:rPr>
              <w:rFonts w:ascii="Arial" w:hAnsi="Arial" w:cs="Arial"/>
              <w:i/>
              <w:sz w:val="18"/>
            </w:rPr>
          </w:pPr>
          <w:r>
            <w:rPr>
              <w:rFonts w:ascii="Arial" w:hAnsi="Arial" w:cs="Arial"/>
              <w:i/>
              <w:sz w:val="18"/>
            </w:rPr>
            <w:t>Marine Safety (temporary operations) exemption 20</w:t>
          </w:r>
          <w:r w:rsidR="00AB5E7C">
            <w:rPr>
              <w:rFonts w:ascii="Arial" w:hAnsi="Arial" w:cs="Arial"/>
              <w:i/>
              <w:sz w:val="18"/>
            </w:rPr>
            <w:t>20</w:t>
          </w:r>
          <w:r>
            <w:rPr>
              <w:rFonts w:ascii="Arial" w:hAnsi="Arial" w:cs="Arial"/>
              <w:i/>
              <w:sz w:val="18"/>
            </w:rPr>
            <w:t xml:space="preserve"> (</w:t>
          </w:r>
          <w:r w:rsidR="009C5EEE">
            <w:rPr>
              <w:rFonts w:ascii="Arial" w:hAnsi="Arial" w:cs="Arial"/>
              <w:i/>
              <w:sz w:val="18"/>
            </w:rPr>
            <w:t>D</w:t>
          </w:r>
          <w:r>
            <w:rPr>
              <w:rFonts w:ascii="Arial" w:hAnsi="Arial" w:cs="Arial"/>
              <w:i/>
              <w:sz w:val="18"/>
            </w:rPr>
            <w:t xml:space="preserve">ivision 3) </w:t>
          </w:r>
          <w:r w:rsidR="009C5EEE">
            <w:rPr>
              <w:rFonts w:ascii="Arial" w:hAnsi="Arial" w:cs="Arial"/>
              <w:i/>
              <w:sz w:val="18"/>
            </w:rPr>
            <w:t>EX07</w:t>
          </w:r>
          <w:r w:rsidR="00BF3C8F">
            <w:rPr>
              <w:rFonts w:ascii="Arial" w:hAnsi="Arial" w:cs="Arial"/>
              <w:i/>
              <w:sz w:val="18"/>
            </w:rPr>
            <w:br/>
          </w:r>
          <w:r w:rsidR="00BF3C8F" w:rsidRPr="00BF3C8F">
            <w:rPr>
              <w:rFonts w:ascii="Arial" w:hAnsi="Arial" w:cs="Arial"/>
              <w:i/>
              <w:sz w:val="18"/>
            </w:rPr>
            <w:t>Marine Surveyors Accreditation Guidance Manual</w:t>
          </w:r>
        </w:p>
      </w:tc>
    </w:tr>
  </w:tbl>
  <w:p w14:paraId="126D1EA4" w14:textId="77777777" w:rsidR="007702B1" w:rsidRPr="00E5255C" w:rsidRDefault="007702B1">
    <w:pP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00F85" w14:textId="1A0D816E" w:rsidR="007702B1" w:rsidRDefault="00C1581F">
    <w:pPr>
      <w:pStyle w:val="Header"/>
    </w:pPr>
    <w:r>
      <w:rPr>
        <w:noProof/>
      </w:rPr>
      <mc:AlternateContent>
        <mc:Choice Requires="wps">
          <w:drawing>
            <wp:anchor distT="0" distB="0" distL="114300" distR="114300" simplePos="0" relativeHeight="251658240" behindDoc="1" locked="0" layoutInCell="1" allowOverlap="1" wp14:anchorId="7944449D" wp14:editId="57B01B20">
              <wp:simplePos x="0" y="0"/>
              <wp:positionH relativeFrom="margin">
                <wp:align>center</wp:align>
              </wp:positionH>
              <wp:positionV relativeFrom="margin">
                <wp:align>center</wp:align>
              </wp:positionV>
              <wp:extent cx="6847205" cy="228219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47205" cy="22821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651C47" w14:textId="77777777" w:rsidR="007702B1" w:rsidRDefault="007702B1" w:rsidP="005C672F">
                          <w:pPr>
                            <w:pStyle w:val="NormalWeb"/>
                            <w:spacing w:before="0" w:beforeAutospacing="0" w:after="0" w:afterAutospacing="0"/>
                            <w:jc w:val="center"/>
                          </w:pPr>
                          <w:r>
                            <w:rPr>
                              <w:rFonts w:ascii="Arial" w:hAnsi="Arial" w:cs="Arial"/>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44449D" id="_x0000_t202" coordsize="21600,21600" o:spt="202" path="m,l,21600r21600,l21600,xe">
              <v:stroke joinstyle="miter"/>
              <v:path gradientshapeok="t" o:connecttype="rect"/>
            </v:shapetype>
            <v:shape id="WordArt 10" o:spid="_x0000_s1027" type="#_x0000_t202" style="position:absolute;margin-left:0;margin-top:0;width:539.15pt;height:179.7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" filled="f" stroked="f">
              <v:stroke joinstyle="round"/>
              <o:lock v:ext="edit" shapetype="t"/>
              <v:textbox style="mso-fit-shape-to-text:t">
                <w:txbxContent>
                  <w:p w14:paraId="7A651C47" w14:textId="77777777" w:rsidR="007702B1" w:rsidRDefault="007702B1" w:rsidP="005C672F">
                    <w:pPr>
                      <w:pStyle w:val="NormalWeb"/>
                      <w:spacing w:before="0" w:beforeAutospacing="0" w:after="0" w:afterAutospacing="0"/>
                      <w:jc w:val="center"/>
                    </w:pPr>
                    <w:r>
                      <w:rPr>
                        <w:rFonts w:ascii="Arial" w:hAnsi="Arial" w:cs="Arial"/>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BE188F"/>
    <w:multiLevelType w:val="hybridMultilevel"/>
    <w:tmpl w:val="CEEE3890"/>
    <w:lvl w:ilvl="0" w:tplc="0C090001">
      <w:start w:val="1"/>
      <w:numFmt w:val="bullet"/>
      <w:lvlText w:val=""/>
      <w:lvlJc w:val="left"/>
      <w:pPr>
        <w:ind w:left="721" w:hanging="360"/>
      </w:pPr>
      <w:rPr>
        <w:rFonts w:ascii="Symbol" w:hAnsi="Symbol" w:hint="default"/>
      </w:rPr>
    </w:lvl>
    <w:lvl w:ilvl="1" w:tplc="0C090001">
      <w:start w:val="1"/>
      <w:numFmt w:val="bullet"/>
      <w:lvlText w:val=""/>
      <w:lvlJc w:val="left"/>
      <w:pPr>
        <w:ind w:left="1441" w:hanging="360"/>
      </w:pPr>
      <w:rPr>
        <w:rFonts w:ascii="Symbol" w:hAnsi="Symbol"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2" w15:restartNumberingAfterBreak="0">
    <w:nsid w:val="2D403574"/>
    <w:multiLevelType w:val="hybridMultilevel"/>
    <w:tmpl w:val="C21C4B4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C276DCE"/>
    <w:multiLevelType w:val="hybridMultilevel"/>
    <w:tmpl w:val="8D6CF96E"/>
    <w:lvl w:ilvl="0" w:tplc="7BD2B1D4">
      <w:start w:val="1"/>
      <w:numFmt w:val="decimal"/>
      <w:lvlText w:val="%1"/>
      <w:lvlJc w:val="left"/>
      <w:pPr>
        <w:ind w:left="360" w:hanging="360"/>
      </w:pPr>
      <w:rPr>
        <w:rFonts w:hint="default"/>
        <w:b/>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6" w15:restartNumberingAfterBreak="0">
    <w:nsid w:val="43F9595F"/>
    <w:multiLevelType w:val="hybridMultilevel"/>
    <w:tmpl w:val="C6DC73C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8471845"/>
    <w:multiLevelType w:val="hybridMultilevel"/>
    <w:tmpl w:val="B1D263F8"/>
    <w:lvl w:ilvl="0" w:tplc="AC4EB0E4">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7E4D2F8D"/>
    <w:multiLevelType w:val="hybridMultilevel"/>
    <w:tmpl w:val="DC94C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0585607">
    <w:abstractNumId w:val="9"/>
  </w:num>
  <w:num w:numId="2" w16cid:durableId="700326415">
    <w:abstractNumId w:val="8"/>
  </w:num>
  <w:num w:numId="3" w16cid:durableId="1489588785">
    <w:abstractNumId w:val="0"/>
  </w:num>
  <w:num w:numId="4" w16cid:durableId="1678658268">
    <w:abstractNumId w:val="10"/>
  </w:num>
  <w:num w:numId="5" w16cid:durableId="392198427">
    <w:abstractNumId w:val="7"/>
  </w:num>
  <w:num w:numId="6" w16cid:durableId="1399985489">
    <w:abstractNumId w:val="12"/>
  </w:num>
  <w:num w:numId="7" w16cid:durableId="2111242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8153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1391963">
    <w:abstractNumId w:val="4"/>
  </w:num>
  <w:num w:numId="10" w16cid:durableId="631252506">
    <w:abstractNumId w:val="3"/>
  </w:num>
  <w:num w:numId="11" w16cid:durableId="1882206889">
    <w:abstractNumId w:val="5"/>
  </w:num>
  <w:num w:numId="12" w16cid:durableId="710030218">
    <w:abstractNumId w:val="2"/>
  </w:num>
  <w:num w:numId="13" w16cid:durableId="90316999">
    <w:abstractNumId w:val="6"/>
  </w:num>
  <w:num w:numId="14" w16cid:durableId="41825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ocumentProtection w:edit="forms" w:enforcement="1" w:cryptProviderType="rsaAES" w:cryptAlgorithmClass="hash" w:cryptAlgorithmType="typeAny" w:cryptAlgorithmSid="14" w:cryptSpinCount="100000" w:hash="bMBGwTGpx1JprOBxlm0tSMF7IVoJvMA877BwV1Bo3DIvWat/7kWtaS0wzBR3Am+aJ1/i+3qx3Vx54H27ZV8x9A==" w:salt="gpcd+wdtTg9UqenG+1YLx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1F"/>
    <w:rsid w:val="00011321"/>
    <w:rsid w:val="0002263C"/>
    <w:rsid w:val="0002534B"/>
    <w:rsid w:val="00026EEA"/>
    <w:rsid w:val="00027041"/>
    <w:rsid w:val="000405BC"/>
    <w:rsid w:val="00047A80"/>
    <w:rsid w:val="00054754"/>
    <w:rsid w:val="000550DE"/>
    <w:rsid w:val="0005689C"/>
    <w:rsid w:val="00056D8E"/>
    <w:rsid w:val="000620FE"/>
    <w:rsid w:val="000653AE"/>
    <w:rsid w:val="000759B3"/>
    <w:rsid w:val="000762B5"/>
    <w:rsid w:val="00083B44"/>
    <w:rsid w:val="00093C22"/>
    <w:rsid w:val="000B22A4"/>
    <w:rsid w:val="000D2366"/>
    <w:rsid w:val="000D514F"/>
    <w:rsid w:val="000F32CB"/>
    <w:rsid w:val="000F51AB"/>
    <w:rsid w:val="000F723E"/>
    <w:rsid w:val="00102A4D"/>
    <w:rsid w:val="00103F55"/>
    <w:rsid w:val="00116015"/>
    <w:rsid w:val="00121282"/>
    <w:rsid w:val="0012137F"/>
    <w:rsid w:val="00125248"/>
    <w:rsid w:val="00131C24"/>
    <w:rsid w:val="001375F4"/>
    <w:rsid w:val="001431AF"/>
    <w:rsid w:val="00143EC6"/>
    <w:rsid w:val="00147808"/>
    <w:rsid w:val="0015465F"/>
    <w:rsid w:val="001708B0"/>
    <w:rsid w:val="00184D27"/>
    <w:rsid w:val="00184E49"/>
    <w:rsid w:val="001917E8"/>
    <w:rsid w:val="0019306E"/>
    <w:rsid w:val="00193801"/>
    <w:rsid w:val="00194DC8"/>
    <w:rsid w:val="001A2A12"/>
    <w:rsid w:val="001B0521"/>
    <w:rsid w:val="001C1999"/>
    <w:rsid w:val="001D3715"/>
    <w:rsid w:val="001D440A"/>
    <w:rsid w:val="001E0B57"/>
    <w:rsid w:val="001E6387"/>
    <w:rsid w:val="002009DE"/>
    <w:rsid w:val="0021131F"/>
    <w:rsid w:val="002165D6"/>
    <w:rsid w:val="00221924"/>
    <w:rsid w:val="002267D1"/>
    <w:rsid w:val="00227108"/>
    <w:rsid w:val="0023010A"/>
    <w:rsid w:val="00233FA9"/>
    <w:rsid w:val="00242E6A"/>
    <w:rsid w:val="002477B5"/>
    <w:rsid w:val="00254901"/>
    <w:rsid w:val="00260440"/>
    <w:rsid w:val="00281C87"/>
    <w:rsid w:val="00287DBE"/>
    <w:rsid w:val="002969E6"/>
    <w:rsid w:val="002A2214"/>
    <w:rsid w:val="002A6E31"/>
    <w:rsid w:val="002B54C1"/>
    <w:rsid w:val="002B6B58"/>
    <w:rsid w:val="002C6DA7"/>
    <w:rsid w:val="002C6E99"/>
    <w:rsid w:val="002D4B1A"/>
    <w:rsid w:val="002F66D0"/>
    <w:rsid w:val="00302386"/>
    <w:rsid w:val="00304658"/>
    <w:rsid w:val="0031115A"/>
    <w:rsid w:val="00311A52"/>
    <w:rsid w:val="00316BA5"/>
    <w:rsid w:val="00317FC0"/>
    <w:rsid w:val="003277B3"/>
    <w:rsid w:val="00331FBE"/>
    <w:rsid w:val="00332DD1"/>
    <w:rsid w:val="00343AF3"/>
    <w:rsid w:val="0035218D"/>
    <w:rsid w:val="00361E5A"/>
    <w:rsid w:val="00374B1C"/>
    <w:rsid w:val="00374C01"/>
    <w:rsid w:val="00381DB7"/>
    <w:rsid w:val="0039495D"/>
    <w:rsid w:val="00394C52"/>
    <w:rsid w:val="0039607C"/>
    <w:rsid w:val="003A00A2"/>
    <w:rsid w:val="003A1B9E"/>
    <w:rsid w:val="003A2EF8"/>
    <w:rsid w:val="003B0CA4"/>
    <w:rsid w:val="003C32B3"/>
    <w:rsid w:val="003C3A6F"/>
    <w:rsid w:val="003D40D1"/>
    <w:rsid w:val="003D7ECC"/>
    <w:rsid w:val="003E4FC6"/>
    <w:rsid w:val="003E5FAA"/>
    <w:rsid w:val="003F48D2"/>
    <w:rsid w:val="0040155C"/>
    <w:rsid w:val="00405490"/>
    <w:rsid w:val="00410D4A"/>
    <w:rsid w:val="00415C48"/>
    <w:rsid w:val="004171E5"/>
    <w:rsid w:val="00434A50"/>
    <w:rsid w:val="00441522"/>
    <w:rsid w:val="004641FF"/>
    <w:rsid w:val="004648E5"/>
    <w:rsid w:val="0047120C"/>
    <w:rsid w:val="00475C3A"/>
    <w:rsid w:val="004760BD"/>
    <w:rsid w:val="004777D5"/>
    <w:rsid w:val="0049220D"/>
    <w:rsid w:val="00497E38"/>
    <w:rsid w:val="004A4572"/>
    <w:rsid w:val="004A6CE4"/>
    <w:rsid w:val="004C4190"/>
    <w:rsid w:val="004C460E"/>
    <w:rsid w:val="004C63A9"/>
    <w:rsid w:val="004D0077"/>
    <w:rsid w:val="004D138D"/>
    <w:rsid w:val="004D39FB"/>
    <w:rsid w:val="004D67AC"/>
    <w:rsid w:val="004E62B3"/>
    <w:rsid w:val="004F7500"/>
    <w:rsid w:val="0050256A"/>
    <w:rsid w:val="00505BA2"/>
    <w:rsid w:val="0051222A"/>
    <w:rsid w:val="00513CAB"/>
    <w:rsid w:val="00516409"/>
    <w:rsid w:val="0052550F"/>
    <w:rsid w:val="00535E1D"/>
    <w:rsid w:val="00537DAA"/>
    <w:rsid w:val="00542364"/>
    <w:rsid w:val="00543B1D"/>
    <w:rsid w:val="005522BA"/>
    <w:rsid w:val="00573DBA"/>
    <w:rsid w:val="00575CAC"/>
    <w:rsid w:val="00584EB0"/>
    <w:rsid w:val="00585B03"/>
    <w:rsid w:val="0059044E"/>
    <w:rsid w:val="0059211D"/>
    <w:rsid w:val="00593904"/>
    <w:rsid w:val="005A1731"/>
    <w:rsid w:val="005A2B95"/>
    <w:rsid w:val="005A2CB2"/>
    <w:rsid w:val="005A3776"/>
    <w:rsid w:val="005A3C16"/>
    <w:rsid w:val="005A7E18"/>
    <w:rsid w:val="005C672F"/>
    <w:rsid w:val="005D6D75"/>
    <w:rsid w:val="005D77A6"/>
    <w:rsid w:val="005D79CB"/>
    <w:rsid w:val="005E077B"/>
    <w:rsid w:val="005E0A02"/>
    <w:rsid w:val="005E64D9"/>
    <w:rsid w:val="005F199A"/>
    <w:rsid w:val="005F1CF0"/>
    <w:rsid w:val="006009F3"/>
    <w:rsid w:val="006010DB"/>
    <w:rsid w:val="00606CAB"/>
    <w:rsid w:val="006125E1"/>
    <w:rsid w:val="00612C4F"/>
    <w:rsid w:val="0061569B"/>
    <w:rsid w:val="0062301B"/>
    <w:rsid w:val="0063469B"/>
    <w:rsid w:val="00634853"/>
    <w:rsid w:val="006657EF"/>
    <w:rsid w:val="006747AF"/>
    <w:rsid w:val="006753F6"/>
    <w:rsid w:val="006809E0"/>
    <w:rsid w:val="00682252"/>
    <w:rsid w:val="006844C9"/>
    <w:rsid w:val="00686500"/>
    <w:rsid w:val="0068671B"/>
    <w:rsid w:val="006872A1"/>
    <w:rsid w:val="00693C41"/>
    <w:rsid w:val="006A1280"/>
    <w:rsid w:val="006A46AB"/>
    <w:rsid w:val="006C3801"/>
    <w:rsid w:val="006D003F"/>
    <w:rsid w:val="006D0BB8"/>
    <w:rsid w:val="006D338C"/>
    <w:rsid w:val="006D5D00"/>
    <w:rsid w:val="006D71C1"/>
    <w:rsid w:val="006D7CE2"/>
    <w:rsid w:val="006D7E2A"/>
    <w:rsid w:val="006E60E0"/>
    <w:rsid w:val="006E6191"/>
    <w:rsid w:val="006E6A2F"/>
    <w:rsid w:val="006F1972"/>
    <w:rsid w:val="006F66B3"/>
    <w:rsid w:val="007028DC"/>
    <w:rsid w:val="007035C0"/>
    <w:rsid w:val="00704562"/>
    <w:rsid w:val="00705E6E"/>
    <w:rsid w:val="00717F44"/>
    <w:rsid w:val="0072335A"/>
    <w:rsid w:val="00723828"/>
    <w:rsid w:val="00724016"/>
    <w:rsid w:val="00725A6A"/>
    <w:rsid w:val="00744E79"/>
    <w:rsid w:val="007474B1"/>
    <w:rsid w:val="00751401"/>
    <w:rsid w:val="007702B1"/>
    <w:rsid w:val="007708B4"/>
    <w:rsid w:val="00775249"/>
    <w:rsid w:val="007948BB"/>
    <w:rsid w:val="007A3B08"/>
    <w:rsid w:val="007B26B8"/>
    <w:rsid w:val="007B460F"/>
    <w:rsid w:val="007C6368"/>
    <w:rsid w:val="007C7688"/>
    <w:rsid w:val="007D0D04"/>
    <w:rsid w:val="007D20EE"/>
    <w:rsid w:val="007F1ACA"/>
    <w:rsid w:val="007F1B57"/>
    <w:rsid w:val="007F2444"/>
    <w:rsid w:val="007F340D"/>
    <w:rsid w:val="00803F7F"/>
    <w:rsid w:val="0081625D"/>
    <w:rsid w:val="008264E3"/>
    <w:rsid w:val="00832BE8"/>
    <w:rsid w:val="00840C31"/>
    <w:rsid w:val="0085456A"/>
    <w:rsid w:val="008630F2"/>
    <w:rsid w:val="0086752A"/>
    <w:rsid w:val="0088295D"/>
    <w:rsid w:val="0089776A"/>
    <w:rsid w:val="008A3412"/>
    <w:rsid w:val="008B0231"/>
    <w:rsid w:val="008B0BF0"/>
    <w:rsid w:val="008C1F37"/>
    <w:rsid w:val="008C7ABD"/>
    <w:rsid w:val="008C7E21"/>
    <w:rsid w:val="008D18FF"/>
    <w:rsid w:val="008D3609"/>
    <w:rsid w:val="008E4E4D"/>
    <w:rsid w:val="008F0025"/>
    <w:rsid w:val="008F4641"/>
    <w:rsid w:val="0090179E"/>
    <w:rsid w:val="00910590"/>
    <w:rsid w:val="00914C58"/>
    <w:rsid w:val="0092431C"/>
    <w:rsid w:val="00936E19"/>
    <w:rsid w:val="00953575"/>
    <w:rsid w:val="0096267B"/>
    <w:rsid w:val="00967111"/>
    <w:rsid w:val="00973D08"/>
    <w:rsid w:val="00975A12"/>
    <w:rsid w:val="00981B1D"/>
    <w:rsid w:val="009860A6"/>
    <w:rsid w:val="009A0710"/>
    <w:rsid w:val="009A1B36"/>
    <w:rsid w:val="009B5431"/>
    <w:rsid w:val="009C3A55"/>
    <w:rsid w:val="009C5DD1"/>
    <w:rsid w:val="009C5EEE"/>
    <w:rsid w:val="009D28A8"/>
    <w:rsid w:val="009D4EBC"/>
    <w:rsid w:val="009E248D"/>
    <w:rsid w:val="009E2777"/>
    <w:rsid w:val="009E2B52"/>
    <w:rsid w:val="009E5F98"/>
    <w:rsid w:val="00A00002"/>
    <w:rsid w:val="00A10B02"/>
    <w:rsid w:val="00A274BE"/>
    <w:rsid w:val="00A30981"/>
    <w:rsid w:val="00A3251F"/>
    <w:rsid w:val="00A326B4"/>
    <w:rsid w:val="00A41A62"/>
    <w:rsid w:val="00A4533D"/>
    <w:rsid w:val="00A51A04"/>
    <w:rsid w:val="00A70A22"/>
    <w:rsid w:val="00A716E1"/>
    <w:rsid w:val="00A7336B"/>
    <w:rsid w:val="00A7645F"/>
    <w:rsid w:val="00A87C2B"/>
    <w:rsid w:val="00A90E75"/>
    <w:rsid w:val="00A93B76"/>
    <w:rsid w:val="00A93E00"/>
    <w:rsid w:val="00A9481E"/>
    <w:rsid w:val="00A95A82"/>
    <w:rsid w:val="00AA6EAD"/>
    <w:rsid w:val="00AB5E7C"/>
    <w:rsid w:val="00AB773D"/>
    <w:rsid w:val="00AC42C4"/>
    <w:rsid w:val="00AC6AA1"/>
    <w:rsid w:val="00AD016F"/>
    <w:rsid w:val="00AD0F0B"/>
    <w:rsid w:val="00AE12D9"/>
    <w:rsid w:val="00AE4E18"/>
    <w:rsid w:val="00AE4F24"/>
    <w:rsid w:val="00AF4CB7"/>
    <w:rsid w:val="00B00700"/>
    <w:rsid w:val="00B01E99"/>
    <w:rsid w:val="00B032BC"/>
    <w:rsid w:val="00B0768F"/>
    <w:rsid w:val="00B12EAA"/>
    <w:rsid w:val="00B13690"/>
    <w:rsid w:val="00B25796"/>
    <w:rsid w:val="00B340EE"/>
    <w:rsid w:val="00B34921"/>
    <w:rsid w:val="00B402D5"/>
    <w:rsid w:val="00B443F3"/>
    <w:rsid w:val="00B51139"/>
    <w:rsid w:val="00B534E3"/>
    <w:rsid w:val="00B56580"/>
    <w:rsid w:val="00B57B2E"/>
    <w:rsid w:val="00B6611F"/>
    <w:rsid w:val="00B82926"/>
    <w:rsid w:val="00B82BB9"/>
    <w:rsid w:val="00B85800"/>
    <w:rsid w:val="00BA1CD3"/>
    <w:rsid w:val="00BA3E17"/>
    <w:rsid w:val="00BC0920"/>
    <w:rsid w:val="00BC131A"/>
    <w:rsid w:val="00BC456B"/>
    <w:rsid w:val="00BD0761"/>
    <w:rsid w:val="00BD1F54"/>
    <w:rsid w:val="00BD39F3"/>
    <w:rsid w:val="00BD6A49"/>
    <w:rsid w:val="00BE32C6"/>
    <w:rsid w:val="00BF05E1"/>
    <w:rsid w:val="00BF3C8F"/>
    <w:rsid w:val="00C10F28"/>
    <w:rsid w:val="00C1115F"/>
    <w:rsid w:val="00C1581F"/>
    <w:rsid w:val="00C15971"/>
    <w:rsid w:val="00C1605E"/>
    <w:rsid w:val="00C27B06"/>
    <w:rsid w:val="00C37782"/>
    <w:rsid w:val="00C4137E"/>
    <w:rsid w:val="00C41B55"/>
    <w:rsid w:val="00C452C0"/>
    <w:rsid w:val="00C45B8E"/>
    <w:rsid w:val="00C47107"/>
    <w:rsid w:val="00C54911"/>
    <w:rsid w:val="00C55E82"/>
    <w:rsid w:val="00C622CA"/>
    <w:rsid w:val="00C7507A"/>
    <w:rsid w:val="00C77F12"/>
    <w:rsid w:val="00C80E41"/>
    <w:rsid w:val="00C84320"/>
    <w:rsid w:val="00C85CB3"/>
    <w:rsid w:val="00C87CE3"/>
    <w:rsid w:val="00CA498B"/>
    <w:rsid w:val="00CA736D"/>
    <w:rsid w:val="00CD345B"/>
    <w:rsid w:val="00CD3A6C"/>
    <w:rsid w:val="00CF0112"/>
    <w:rsid w:val="00CF024C"/>
    <w:rsid w:val="00CF3887"/>
    <w:rsid w:val="00D04831"/>
    <w:rsid w:val="00D10E93"/>
    <w:rsid w:val="00D14DA7"/>
    <w:rsid w:val="00D216B1"/>
    <w:rsid w:val="00D305F8"/>
    <w:rsid w:val="00D3662F"/>
    <w:rsid w:val="00D406C1"/>
    <w:rsid w:val="00D43941"/>
    <w:rsid w:val="00D514D6"/>
    <w:rsid w:val="00D54370"/>
    <w:rsid w:val="00D55B9E"/>
    <w:rsid w:val="00D61F3B"/>
    <w:rsid w:val="00D62A86"/>
    <w:rsid w:val="00D80089"/>
    <w:rsid w:val="00D92CE4"/>
    <w:rsid w:val="00D93582"/>
    <w:rsid w:val="00D947EC"/>
    <w:rsid w:val="00D95B04"/>
    <w:rsid w:val="00DA4936"/>
    <w:rsid w:val="00DA755D"/>
    <w:rsid w:val="00DB2745"/>
    <w:rsid w:val="00DB3EDD"/>
    <w:rsid w:val="00DB7C35"/>
    <w:rsid w:val="00DC12F0"/>
    <w:rsid w:val="00DC3BBE"/>
    <w:rsid w:val="00DD1528"/>
    <w:rsid w:val="00DE4255"/>
    <w:rsid w:val="00DF0476"/>
    <w:rsid w:val="00DF2B5F"/>
    <w:rsid w:val="00E02E05"/>
    <w:rsid w:val="00E104F9"/>
    <w:rsid w:val="00E1718D"/>
    <w:rsid w:val="00E231CB"/>
    <w:rsid w:val="00E26EBF"/>
    <w:rsid w:val="00E5255C"/>
    <w:rsid w:val="00E531D1"/>
    <w:rsid w:val="00E57011"/>
    <w:rsid w:val="00E60B0E"/>
    <w:rsid w:val="00E768E5"/>
    <w:rsid w:val="00E76C73"/>
    <w:rsid w:val="00E77392"/>
    <w:rsid w:val="00E85732"/>
    <w:rsid w:val="00E85AB7"/>
    <w:rsid w:val="00E878E8"/>
    <w:rsid w:val="00E90995"/>
    <w:rsid w:val="00E91EB9"/>
    <w:rsid w:val="00E9211D"/>
    <w:rsid w:val="00E9276B"/>
    <w:rsid w:val="00EA364B"/>
    <w:rsid w:val="00EA7B6B"/>
    <w:rsid w:val="00ED2232"/>
    <w:rsid w:val="00EE22A7"/>
    <w:rsid w:val="00EE40F4"/>
    <w:rsid w:val="00EF3228"/>
    <w:rsid w:val="00F120E7"/>
    <w:rsid w:val="00F20C6F"/>
    <w:rsid w:val="00F21838"/>
    <w:rsid w:val="00F23DA9"/>
    <w:rsid w:val="00F24470"/>
    <w:rsid w:val="00F3405E"/>
    <w:rsid w:val="00F55905"/>
    <w:rsid w:val="00F57BCF"/>
    <w:rsid w:val="00F61220"/>
    <w:rsid w:val="00F62C81"/>
    <w:rsid w:val="00F6603E"/>
    <w:rsid w:val="00F72426"/>
    <w:rsid w:val="00F7736E"/>
    <w:rsid w:val="00F80069"/>
    <w:rsid w:val="00F83884"/>
    <w:rsid w:val="00F94760"/>
    <w:rsid w:val="00FA0E19"/>
    <w:rsid w:val="00FA355A"/>
    <w:rsid w:val="00FA50D2"/>
    <w:rsid w:val="00FA5423"/>
    <w:rsid w:val="00FB054E"/>
    <w:rsid w:val="00FB379D"/>
    <w:rsid w:val="00FD39D3"/>
    <w:rsid w:val="00FE0EAE"/>
    <w:rsid w:val="00FE4024"/>
    <w:rsid w:val="00FF2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57DA7"/>
  <w15:docId w15:val="{7502C347-31E4-445A-B70E-D66F1C3E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8F"/>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0768F"/>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semiHidden/>
    <w:unhideWhenUsed/>
    <w:qFormat/>
    <w:rsid w:val="006125E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B0768F"/>
    <w:pPr>
      <w:tabs>
        <w:tab w:val="left" w:pos="851"/>
        <w:tab w:val="left" w:pos="4111"/>
      </w:tabs>
      <w:spacing w:after="60"/>
      <w:outlineLvl w:val="2"/>
    </w:pPr>
    <w:rPr>
      <w:rFonts w:ascii="Arial Narrow"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0768F"/>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B0768F"/>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character" w:customStyle="1" w:styleId="Heading1Char">
    <w:name w:val="Heading 1 Char"/>
    <w:link w:val="Heading1"/>
    <w:uiPriority w:val="9"/>
    <w:rsid w:val="00B0768F"/>
    <w:rPr>
      <w:rFonts w:ascii="Calibri" w:eastAsia="MS Gothic" w:hAnsi="Calibri" w:cs="Times New Roman"/>
      <w:b/>
      <w:bCs/>
      <w:color w:val="345A8A"/>
      <w:sz w:val="32"/>
      <w:szCs w:val="32"/>
      <w:lang w:val="en-AU"/>
    </w:rPr>
  </w:style>
  <w:style w:type="table" w:styleId="TableGrid">
    <w:name w:val="Table Grid"/>
    <w:basedOn w:val="TableNormal"/>
    <w:rsid w:val="00BC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456B"/>
    <w:rPr>
      <w:rFonts w:ascii="Lucida Grande" w:hAnsi="Lucida Grande" w:cs="Lucida Grande"/>
      <w:sz w:val="18"/>
      <w:szCs w:val="18"/>
    </w:rPr>
  </w:style>
  <w:style w:type="character" w:customStyle="1" w:styleId="BalloonTextChar">
    <w:name w:val="Balloon Text Char"/>
    <w:link w:val="BalloonText"/>
    <w:uiPriority w:val="99"/>
    <w:semiHidden/>
    <w:rsid w:val="00BC456B"/>
    <w:rPr>
      <w:rFonts w:ascii="Lucida Grande" w:eastAsia="Times New Roman" w:hAnsi="Lucida Grande" w:cs="Lucida Grande"/>
      <w:sz w:val="18"/>
      <w:szCs w:val="18"/>
      <w:lang w:val="en-AU"/>
    </w:rPr>
  </w:style>
  <w:style w:type="character" w:customStyle="1" w:styleId="Heading2Char">
    <w:name w:val="Heading 2 Char"/>
    <w:link w:val="Heading2"/>
    <w:uiPriority w:val="9"/>
    <w:rsid w:val="006125E1"/>
    <w:rPr>
      <w:rFonts w:ascii="Calibri" w:eastAsia="MS Gothic" w:hAnsi="Calibri" w:cs="Times New Roman"/>
      <w:b/>
      <w:bCs/>
      <w:color w:val="4F81BD"/>
      <w:sz w:val="26"/>
      <w:szCs w:val="26"/>
      <w:lang w:val="en-AU"/>
    </w:rPr>
  </w:style>
  <w:style w:type="paragraph" w:styleId="ListParagraph">
    <w:name w:val="List Paragraph"/>
    <w:basedOn w:val="Normal"/>
    <w:uiPriority w:val="34"/>
    <w:qFormat/>
    <w:rsid w:val="001375F4"/>
    <w:pPr>
      <w:ind w:left="720"/>
      <w:contextualSpacing/>
    </w:pPr>
  </w:style>
  <w:style w:type="paragraph" w:styleId="Header">
    <w:name w:val="header"/>
    <w:basedOn w:val="Normal"/>
    <w:link w:val="HeaderChar"/>
    <w:uiPriority w:val="99"/>
    <w:unhideWhenUsed/>
    <w:rsid w:val="005A1731"/>
    <w:pPr>
      <w:tabs>
        <w:tab w:val="center" w:pos="4320"/>
        <w:tab w:val="right" w:pos="8640"/>
      </w:tabs>
    </w:pPr>
  </w:style>
  <w:style w:type="character" w:customStyle="1" w:styleId="HeaderChar">
    <w:name w:val="Header Char"/>
    <w:link w:val="Header"/>
    <w:uiPriority w:val="99"/>
    <w:rsid w:val="005A1731"/>
    <w:rPr>
      <w:rFonts w:ascii="Times New Roman" w:eastAsia="Times New Roman" w:hAnsi="Times New Roman" w:cs="Times New Roman"/>
      <w:lang w:val="en-AU"/>
    </w:rPr>
  </w:style>
  <w:style w:type="paragraph" w:styleId="Footer">
    <w:name w:val="footer"/>
    <w:basedOn w:val="Normal"/>
    <w:link w:val="FooterChar"/>
    <w:uiPriority w:val="99"/>
    <w:unhideWhenUsed/>
    <w:rsid w:val="005A1731"/>
    <w:pPr>
      <w:tabs>
        <w:tab w:val="center" w:pos="4320"/>
        <w:tab w:val="right" w:pos="8640"/>
      </w:tabs>
    </w:pPr>
  </w:style>
  <w:style w:type="character" w:customStyle="1" w:styleId="FooterChar">
    <w:name w:val="Footer Char"/>
    <w:link w:val="Footer"/>
    <w:uiPriority w:val="99"/>
    <w:rsid w:val="005A1731"/>
    <w:rPr>
      <w:rFonts w:ascii="Times New Roman" w:eastAsia="Times New Roman" w:hAnsi="Times New Roman" w:cs="Times New Roman"/>
      <w:lang w:val="en-AU"/>
    </w:rPr>
  </w:style>
  <w:style w:type="character" w:styleId="CommentReference">
    <w:name w:val="annotation reference"/>
    <w:uiPriority w:val="99"/>
    <w:semiHidden/>
    <w:unhideWhenUsed/>
    <w:rsid w:val="004D67AC"/>
    <w:rPr>
      <w:sz w:val="16"/>
      <w:szCs w:val="16"/>
    </w:rPr>
  </w:style>
  <w:style w:type="paragraph" w:styleId="CommentText">
    <w:name w:val="annotation text"/>
    <w:basedOn w:val="Normal"/>
    <w:link w:val="CommentTextChar"/>
    <w:uiPriority w:val="99"/>
    <w:semiHidden/>
    <w:unhideWhenUsed/>
    <w:rsid w:val="004D67AC"/>
    <w:rPr>
      <w:sz w:val="20"/>
      <w:szCs w:val="20"/>
    </w:rPr>
  </w:style>
  <w:style w:type="character" w:customStyle="1" w:styleId="CommentTextChar">
    <w:name w:val="Comment Text Char"/>
    <w:link w:val="CommentText"/>
    <w:uiPriority w:val="99"/>
    <w:semiHidden/>
    <w:rsid w:val="004D67A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D67AC"/>
    <w:rPr>
      <w:b/>
      <w:bCs/>
    </w:rPr>
  </w:style>
  <w:style w:type="character" w:customStyle="1" w:styleId="CommentSubjectChar">
    <w:name w:val="Comment Subject Char"/>
    <w:link w:val="CommentSubject"/>
    <w:uiPriority w:val="99"/>
    <w:semiHidden/>
    <w:rsid w:val="004D67AC"/>
    <w:rPr>
      <w:rFonts w:ascii="Times New Roman" w:eastAsia="Times New Roman" w:hAnsi="Times New Roman" w:cs="Times New Roman"/>
      <w:b/>
      <w:bCs/>
      <w:sz w:val="20"/>
      <w:szCs w:val="20"/>
      <w:lang w:val="en-AU"/>
    </w:rPr>
  </w:style>
  <w:style w:type="character" w:styleId="Hyperlink">
    <w:name w:val="Hyperlink"/>
    <w:uiPriority w:val="99"/>
    <w:unhideWhenUsed/>
    <w:rsid w:val="00EA7B6B"/>
    <w:rPr>
      <w:color w:val="0000FF"/>
      <w:u w:val="single"/>
    </w:rPr>
  </w:style>
  <w:style w:type="paragraph" w:styleId="NormalWeb">
    <w:name w:val="Normal (Web)"/>
    <w:basedOn w:val="Normal"/>
    <w:uiPriority w:val="99"/>
    <w:semiHidden/>
    <w:unhideWhenUsed/>
    <w:rsid w:val="005C672F"/>
    <w:pPr>
      <w:spacing w:before="100" w:beforeAutospacing="1" w:after="100" w:afterAutospacing="1"/>
    </w:pPr>
    <w:rPr>
      <w:lang w:eastAsia="en-AU"/>
    </w:rPr>
  </w:style>
  <w:style w:type="character" w:styleId="PlaceholderText">
    <w:name w:val="Placeholder Text"/>
    <w:uiPriority w:val="99"/>
    <w:semiHidden/>
    <w:rsid w:val="00DA4936"/>
    <w:rPr>
      <w:color w:val="808080"/>
    </w:rPr>
  </w:style>
  <w:style w:type="character" w:customStyle="1" w:styleId="Style1">
    <w:name w:val="Style1"/>
    <w:uiPriority w:val="1"/>
    <w:rsid w:val="00D61F3B"/>
    <w:rPr>
      <w:rFonts w:ascii="Arial" w:hAnsi="Arial"/>
      <w:b w:val="0"/>
      <w:i w:val="0"/>
      <w:sz w:val="16"/>
    </w:rPr>
  </w:style>
  <w:style w:type="character" w:customStyle="1" w:styleId="Style2">
    <w:name w:val="Style2"/>
    <w:uiPriority w:val="1"/>
    <w:rsid w:val="003A2EF8"/>
    <w:rPr>
      <w:rFonts w:ascii="Arial" w:hAnsi="Arial"/>
      <w:b w:val="0"/>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745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S02\Downloads\amsa59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5" ma:contentTypeDescription="Create a new document." ma:contentTypeScope="" ma:versionID="3b40a016e3861c86e1ee4301d8fdf91b">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72b424398c54e5b82d2d008d4a89a75e"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MSACategory xmlns="03391835-4ab7-4589-9817-2aa4bc3b5687" xsi:nil="true"/>
    <TaxCatchAll xmlns="c5116e5f-58b3-4949-a0fa-2cddb6978487">
      <Value>1</Value>
    </TaxCatchAl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lcf76f155ced4ddcb4097134ff3c332f xmlns="03391835-4ab7-4589-9817-2aa4bc3b5687">
      <Terms xmlns="http://schemas.microsoft.com/office/infopath/2007/PartnerControls"/>
    </lcf76f155ced4ddcb4097134ff3c332f>
    <_dlc_DocId xmlns="c5116e5f-58b3-4949-a0fa-2cddb6978487">AMSASP-1279032296-46813</_dlc_DocId>
    <_dlc_DocIdUrl xmlns="c5116e5f-58b3-4949-a0fa-2cddb6978487">
      <Url>https://100255.sharepoint.com/teams/communicationcollaboration/_layouts/15/DocIdRedir.aspx?ID=AMSASP-1279032296-46813</Url>
      <Description>AMSASP-1279032296-46813</Description>
    </_dlc_DocIdUrl>
  </documentManagement>
</p:properties>
</file>

<file path=customXml/itemProps1.xml><?xml version="1.0" encoding="utf-8"?>
<ds:datastoreItem xmlns:ds="http://schemas.openxmlformats.org/officeDocument/2006/customXml" ds:itemID="{C7391E22-9CF5-43FF-BEDC-2E451A716897}">
  <ds:schemaRefs>
    <ds:schemaRef ds:uri="http://schemas.openxmlformats.org/officeDocument/2006/bibliography"/>
  </ds:schemaRefs>
</ds:datastoreItem>
</file>

<file path=customXml/itemProps2.xml><?xml version="1.0" encoding="utf-8"?>
<ds:datastoreItem xmlns:ds="http://schemas.openxmlformats.org/officeDocument/2006/customXml" ds:itemID="{9EAFF4A6-EE7F-4C95-882C-EF92A303E441}"/>
</file>

<file path=customXml/itemProps3.xml><?xml version="1.0" encoding="utf-8"?>
<ds:datastoreItem xmlns:ds="http://schemas.openxmlformats.org/officeDocument/2006/customXml" ds:itemID="{A821FC39-5F93-41D9-AF93-F8667291C968}"/>
</file>

<file path=customXml/itemProps4.xml><?xml version="1.0" encoding="utf-8"?>
<ds:datastoreItem xmlns:ds="http://schemas.openxmlformats.org/officeDocument/2006/customXml" ds:itemID="{A58997BE-E200-4B7B-AADB-09AFF51688B8}"/>
</file>

<file path=customXml/itemProps5.xml><?xml version="1.0" encoding="utf-8"?>
<ds:datastoreItem xmlns:ds="http://schemas.openxmlformats.org/officeDocument/2006/customXml" ds:itemID="{4C383452-B1F9-4CBE-8A75-D65BFFD0781B}"/>
</file>

<file path=docProps/app.xml><?xml version="1.0" encoding="utf-8"?>
<Properties xmlns="http://schemas.openxmlformats.org/officeDocument/2006/extended-properties" xmlns:vt="http://schemas.openxmlformats.org/officeDocument/2006/docPropsVTypes">
  <Template>amsa592</Template>
  <TotalTime>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AMSA</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Kelly-Ann</dc:creator>
  <cp:keywords/>
  <cp:lastModifiedBy>Stuart, Kelly-Ann</cp:lastModifiedBy>
  <cp:revision>2</cp:revision>
  <cp:lastPrinted>2014-10-22T03:25:00Z</cp:lastPrinted>
  <dcterms:created xsi:type="dcterms:W3CDTF">2024-08-14T03:06:00Z</dcterms:created>
  <dcterms:modified xsi:type="dcterms:W3CDTF">2024-08-14T03:06:00Z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0x01010055F71BC936CA0D41B2700E7D6B4C8D72005E97CC09DB19CE4A8A75125882EB5075</vt:lpwstr>
  </property>
  <property fmtid="{D5CDD505-2E9C-101B-9397-08002B2CF9AE}" pid="3" name="_dlc_DocIdItemGuid">
    <vt:lpwstr>f8b370e9-6354-417b-9a6d-7a5b6c232a15</vt:lpwstr>
  </property>
  <property fmtid="{D5CDD505-2E9C-101B-9397-08002B2CF9AE}" pid="4" name="Classification">
    <vt:i4>1</vt:i4>
  </property>
</Properties>
</file>